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мая 2012 г. N 24139</w:t>
      </w: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2012 г. N ММВ-7-6/25@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 И ТРЕБОВАНИЙ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ОФОРМЛЕНИЮ ДОКУМЕНТОВ, ПРЕДСТАВЛЯЕМЫХ В </w:t>
      </w:r>
      <w:proofErr w:type="gramStart"/>
      <w:r>
        <w:rPr>
          <w:rFonts w:ascii="Calibri" w:hAnsi="Calibri" w:cs="Calibri"/>
          <w:b/>
          <w:bCs/>
        </w:rPr>
        <w:t>РЕГИСТРИРУЮЩИЙ</w:t>
      </w:r>
      <w:proofErr w:type="gram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 ПРИ ГОСУДАРСТВЕННОЙ РЕГИСТРАЦИИ ЮРИДИЧЕСКИХ ЛИЦ,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ИНДИВИДУАЛЬНЫХ ПРЕДПРИНИМАТЕЛЕЙ И КРЕСТЬЯНСКИХ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(ФЕРМЕРСКИХ) ХОЗЯЙСТВ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8704"/>
      <w:bookmarkEnd w:id="0"/>
      <w:r>
        <w:rPr>
          <w:rFonts w:ascii="Calibri" w:hAnsi="Calibri" w:cs="Calibri"/>
          <w:b/>
          <w:bCs/>
        </w:rPr>
        <w:t>ТРЕБОВАНИЯ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ДОКУМЕНТОВ, ПРЕДСТАВЛЯЕМЫХ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РЕГИСТРИРУЮЩИЙ ОРГАН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требования к оформлению представляемых документов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Печать знаков при использовании для заполнения формы заявления программного обеспечения должна выполняться </w:t>
      </w:r>
      <w:r>
        <w:rPr>
          <w:rFonts w:ascii="Calibri" w:hAnsi="Calibri" w:cs="Calibri"/>
          <w:b/>
        </w:rPr>
        <w:t>заглавными буквами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шрифтом </w:t>
      </w:r>
      <w:proofErr w:type="spellStart"/>
      <w:r>
        <w:rPr>
          <w:rFonts w:ascii="Calibri" w:hAnsi="Calibri" w:cs="Calibri"/>
          <w:b/>
        </w:rPr>
        <w:t>Courier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New</w:t>
      </w:r>
      <w:proofErr w:type="spellEnd"/>
      <w:r>
        <w:rPr>
          <w:rFonts w:ascii="Calibri" w:hAnsi="Calibri" w:cs="Calibri"/>
          <w:b/>
        </w:rPr>
        <w:t xml:space="preserve"> высотой 18 пунктов</w:t>
      </w:r>
      <w:r>
        <w:rPr>
          <w:rFonts w:ascii="Calibri" w:hAnsi="Calibri" w:cs="Calibri"/>
        </w:rPr>
        <w:t>.</w:t>
      </w:r>
    </w:p>
    <w:p w:rsidR="00D55D82" w:rsidRPr="006B5754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FF0000"/>
        </w:rPr>
      </w:pPr>
      <w:r w:rsidRPr="006B5754">
        <w:rPr>
          <w:rFonts w:ascii="Calibri" w:hAnsi="Calibri" w:cs="Calibri"/>
          <w:b/>
          <w:color w:val="FF0000"/>
        </w:rPr>
        <w:t xml:space="preserve">Заполнение формы заявления вручную осуществляется чернилами </w:t>
      </w:r>
      <w:r w:rsidRPr="006B5754">
        <w:rPr>
          <w:rFonts w:ascii="Calibri" w:hAnsi="Calibri" w:cs="Calibri"/>
          <w:b/>
          <w:color w:val="FF0000"/>
          <w:u w:val="single"/>
        </w:rPr>
        <w:t>черного</w:t>
      </w:r>
      <w:r w:rsidRPr="006B5754">
        <w:rPr>
          <w:rFonts w:ascii="Calibri" w:hAnsi="Calibri" w:cs="Calibri"/>
          <w:b/>
          <w:color w:val="FF0000"/>
        </w:rPr>
        <w:t xml:space="preserve"> цвета заглавными печатными буквами, цифрами и символами по следующему образцу: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728"/>
      <w:bookmarkEnd w:id="1"/>
      <w:r>
        <w:rPr>
          <w:rFonts w:ascii="Calibri" w:hAnsi="Calibri" w:cs="Calibri"/>
        </w:rPr>
        <w:t>1.3. Для указания даты используются по порядку слева направо три поля, разделенные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 дата 1 февраля 2012 г.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┌─┬─┬─┬─┐</w:t>
      </w:r>
    </w:p>
    <w:p w:rsidR="00D55D82" w:rsidRDefault="00D55D82" w:rsidP="00D55D82">
      <w:pPr>
        <w:pStyle w:val="ConsPlusNonformat"/>
      </w:pPr>
      <w:r>
        <w:t>│0│1│.│0│2│.│2│0│1│2│</w:t>
      </w:r>
    </w:p>
    <w:p w:rsidR="00D55D82" w:rsidRDefault="00D55D82" w:rsidP="00D55D82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└─┴─┴─┴─┘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Простой или десятичной дроби соответствуют два поля, разделенные в первом случае знаком "/" ("косая черта"), во втором -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│1│0│0│.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 │7│0│. 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Десятичная дробь     │0│.│7│2│5│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Простая дробь    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│1│/│7│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D55D82" w:rsidRDefault="00D55D82" w:rsidP="00D55D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proofErr w:type="gramStart"/>
      <w:r>
        <w:rPr>
          <w:rFonts w:ascii="Calibri" w:hAnsi="Calibri" w:cs="Calibri"/>
        </w:rPr>
        <w:t>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</w:t>
      </w:r>
      <w:proofErr w:type="gramEnd"/>
      <w:r>
        <w:rPr>
          <w:rFonts w:ascii="Calibri" w:hAnsi="Calibri" w:cs="Calibri"/>
        </w:rPr>
        <w:t xml:space="preserve">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D55D82" w:rsidRDefault="00D55D82" w:rsidP="00D55D82">
      <w:pPr>
        <w:pStyle w:val="ConsPlusNonformat"/>
      </w:pPr>
      <w:r>
        <w:lastRenderedPageBreak/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│1│0│0│0│0│.│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D55D82" w:rsidRDefault="00D55D82" w:rsidP="00D55D82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D55D82" w:rsidRDefault="00D55D82" w:rsidP="00D55D82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D55D82" w:rsidRDefault="00D55D82" w:rsidP="00D55D82">
      <w:pPr>
        <w:pStyle w:val="ConsPlusNonformat"/>
      </w:pPr>
      <w:r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│1│2│3│4│5│6│.│7│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D55D82" w:rsidRDefault="00D55D82" w:rsidP="00D55D82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D55D82" w:rsidRDefault="00D55D82" w:rsidP="00D55D82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D55D82" w:rsidRDefault="00D55D82" w:rsidP="00D55D82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│2│5│0│0│.│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D55D82" w:rsidRDefault="00D55D82" w:rsidP="00D55D82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D55D82" w:rsidRDefault="00D55D82" w:rsidP="00D55D82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D55D82" w:rsidRDefault="00D55D82" w:rsidP="00D55D82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│4│7│5│2│.│3│4│ │ </w:t>
      </w:r>
      <w:proofErr w:type="spellStart"/>
      <w:r>
        <w:t>│</w:t>
      </w:r>
      <w:proofErr w:type="spellEnd"/>
      <w:r>
        <w:t xml:space="preserve"> рублей</w:t>
      </w:r>
    </w:p>
    <w:p w:rsidR="00D55D82" w:rsidRDefault="00D55D82" w:rsidP="00D55D82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67"/>
      <w:bookmarkEnd w:id="2"/>
      <w:r>
        <w:rPr>
          <w:rFonts w:ascii="Calibri" w:hAnsi="Calibri"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деятельности, используются три поля, разделенные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 029-2001 (КДЕС</w:t>
      </w:r>
      <w:proofErr w:type="gramStart"/>
      <w:r>
        <w:rPr>
          <w:rFonts w:ascii="Calibri" w:hAnsi="Calibri" w:cs="Calibri"/>
        </w:rPr>
        <w:t xml:space="preserve"> Р</w:t>
      </w:r>
      <w:proofErr w:type="gramEnd"/>
      <w:r>
        <w:rPr>
          <w:rFonts w:ascii="Calibri" w:hAnsi="Calibri" w:cs="Calibri"/>
        </w:rPr>
        <w:t xml:space="preserve">ед. 1). При этом </w:t>
      </w:r>
      <w:proofErr w:type="gramStart"/>
      <w:r>
        <w:rPr>
          <w:rFonts w:ascii="Calibri" w:hAnsi="Calibri" w:cs="Calibri"/>
        </w:rPr>
        <w:t>указывается не менее четырех</w:t>
      </w:r>
      <w:proofErr w:type="gramEnd"/>
      <w:r>
        <w:rPr>
          <w:rFonts w:ascii="Calibri" w:hAnsi="Calibri" w:cs="Calibri"/>
        </w:rPr>
        <w:t xml:space="preserve"> цифровых знаков кода.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D55D82" w:rsidRDefault="00D55D82" w:rsidP="00D55D82">
      <w:pPr>
        <w:pStyle w:val="ConsPlusNonformat"/>
      </w:pPr>
      <w:r>
        <w:t xml:space="preserve">│0│2│.│0│1│.│ │ </w:t>
      </w:r>
      <w:proofErr w:type="spellStart"/>
      <w:r>
        <w:t>│</w:t>
      </w:r>
      <w:proofErr w:type="spellEnd"/>
    </w:p>
    <w:p w:rsidR="00D55D82" w:rsidRDefault="00D55D82" w:rsidP="00D55D82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D55D82" w:rsidRDefault="00D55D82" w:rsidP="00D55D82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D55D82" w:rsidRDefault="00D55D82" w:rsidP="00D55D82">
      <w:pPr>
        <w:pStyle w:val="ConsPlusNonformat"/>
      </w:pPr>
      <w:r>
        <w:t>│0│2│.│0│1│.│6│ │</w:t>
      </w:r>
    </w:p>
    <w:p w:rsidR="00D55D82" w:rsidRDefault="00D55D82" w:rsidP="00D55D82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Показатели, содержащие цифровое обозначение, за исключением показателей, указанных в </w:t>
      </w:r>
      <w:hyperlink r:id="rId7" w:anchor="Par18728" w:history="1">
        <w:r>
          <w:rPr>
            <w:rStyle w:val="a3"/>
            <w:rFonts w:ascii="Calibri" w:hAnsi="Calibri" w:cs="Calibri"/>
            <w:u w:val="none"/>
          </w:rPr>
          <w:t>пунктах 1.3</w:t>
        </w:r>
      </w:hyperlink>
      <w:r>
        <w:rPr>
          <w:rFonts w:ascii="Calibri" w:hAnsi="Calibri" w:cs="Calibri"/>
        </w:rPr>
        <w:t xml:space="preserve"> - </w:t>
      </w:r>
      <w:hyperlink r:id="rId8" w:anchor="Par18767" w:history="1">
        <w:r>
          <w:rPr>
            <w:rStyle w:val="a3"/>
            <w:rFonts w:ascii="Calibri" w:hAnsi="Calibri" w:cs="Calibri"/>
            <w:u w:val="none"/>
          </w:rPr>
          <w:t>1.6</w:t>
        </w:r>
      </w:hyperlink>
      <w:r>
        <w:rPr>
          <w:rFonts w:ascii="Calibri" w:hAnsi="Calibri"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серии и номера паспорта гражданина Российской Федерации: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и номер документа │4│6│ │0│7│ │1│2│3│4│5│7│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При заполнении показателя "контактный телефон" номер телефона указывается без пробелов и прочерков. Номер стационарного телефона </w:t>
      </w:r>
      <w:r>
        <w:rPr>
          <w:rFonts w:ascii="Calibri" w:hAnsi="Calibri" w:cs="Calibri"/>
        </w:rPr>
        <w:lastRenderedPageBreak/>
        <w:t>указывается с междугородным телефонным кодом. Каждая скобка и знак "+" указывается в отдельном знакоместе.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стационарного телефона: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│8│(│4│9│5│)│1│2│3│4│5│6│7│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мобильного телефона: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│+│7│(│9│1│6│)│1│2│3│4│5│6│7│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55D82" w:rsidRDefault="00D55D82" w:rsidP="00D55D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"РомашкаПлюс-7"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Открытое акционерное общество "Ромашка-Плюс7"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написания наименования юридического лица: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Общество с ограниченной ответственностью "Ромашка-Плюс 7"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</w:tr>
    </w:tbl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55D82" w:rsidTr="00D55D8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2" w:rsidRDefault="00D55D8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5D82" w:rsidRDefault="00D55D82" w:rsidP="00D55D82">
      <w:pPr>
        <w:spacing w:after="0" w:line="240" w:lineRule="auto"/>
        <w:rPr>
          <w:rFonts w:ascii="Calibri" w:hAnsi="Calibri" w:cs="Calibri"/>
        </w:rPr>
        <w:sectPr w:rsidR="00D55D82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>1.10. Наличие в заявлении исправлений, дописок (приписок) не допускается.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68"/>
      <w:bookmarkEnd w:id="3"/>
      <w:r>
        <w:rPr>
          <w:rFonts w:ascii="Calibri" w:hAnsi="Calibri"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r:id="rId9" w:anchor="Par18868" w:history="1">
        <w:r>
          <w:rPr>
            <w:rStyle w:val="a3"/>
            <w:rFonts w:ascii="Calibri" w:hAnsi="Calibri" w:cs="Calibri"/>
            <w:u w:val="none"/>
          </w:rPr>
          <w:t>пункта 1.11</w:t>
        </w:r>
      </w:hyperlink>
      <w:r>
        <w:rPr>
          <w:rFonts w:ascii="Calibri" w:hAnsi="Calibri"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1.15. При распечатывании заявления на принтере допускается отсутствие обрамления для заполненных и незаполненных знакомест. </w:t>
      </w:r>
      <w:r>
        <w:rPr>
          <w:rFonts w:ascii="Calibri" w:hAnsi="Calibri" w:cs="Calibri"/>
          <w:b/>
        </w:rPr>
        <w:t>При этом изменение расположения полей и размеров знакомест не допускается.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1.17. </w:t>
      </w:r>
      <w:r>
        <w:rPr>
          <w:rFonts w:ascii="Calibri" w:hAnsi="Calibri" w:cs="Calibri"/>
          <w:b/>
        </w:rPr>
        <w:t>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1.18. Заявление удостоверяется подписью уполномоченного лица (заявителя).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Подлинность подписи заявителя на заявлении должна быть засвидетельствована в </w:t>
      </w:r>
      <w:r>
        <w:rPr>
          <w:rFonts w:ascii="Calibri" w:hAnsi="Calibri" w:cs="Calibri"/>
          <w:color w:val="FF0000"/>
        </w:rPr>
        <w:t xml:space="preserve">нотариальном </w:t>
      </w:r>
      <w:hyperlink r:id="rId10" w:history="1">
        <w:r>
          <w:rPr>
            <w:rStyle w:val="a3"/>
            <w:rFonts w:ascii="Calibri" w:hAnsi="Calibri" w:cs="Calibri"/>
            <w:color w:val="FF0000"/>
            <w:u w:val="none"/>
          </w:rPr>
          <w:t>порядке</w:t>
        </w:r>
      </w:hyperlink>
      <w:bookmarkStart w:id="4" w:name="Par18878"/>
      <w:bookmarkEnd w:id="4"/>
      <w:r>
        <w:rPr>
          <w:rFonts w:ascii="Calibri" w:hAnsi="Calibri" w:cs="Calibri"/>
        </w:rPr>
        <w:t>.</w:t>
      </w:r>
    </w:p>
    <w:p w:rsidR="00D55D82" w:rsidRDefault="00D55D82" w:rsidP="00D55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 xml:space="preserve">1.19 Несоблюдение требований к заполнению заявлений влечет за собой признание заявления </w:t>
      </w:r>
      <w:proofErr w:type="spellStart"/>
      <w:r>
        <w:rPr>
          <w:rFonts w:ascii="Calibri" w:hAnsi="Calibri" w:cs="Calibri"/>
          <w:color w:val="FF0000"/>
          <w:u w:val="single"/>
        </w:rPr>
        <w:t>непредставленным</w:t>
      </w:r>
      <w:proofErr w:type="spellEnd"/>
      <w:r>
        <w:rPr>
          <w:rFonts w:ascii="Calibri" w:hAnsi="Calibri" w:cs="Calibri"/>
          <w:color w:val="FF0000"/>
          <w:u w:val="single"/>
        </w:rPr>
        <w:t>, с последующим вынесением отказа в государственной регистрации.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IX. Требования к оформлению Уведомления о ликвидации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юридического лица (форма N Р15001)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</w:t>
      </w:r>
      <w:hyperlink w:anchor="Par11801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ликвидации юридического лица оформляется в случае принятия решения о ликвидации юридического лица его участником (участниками) либо органом юридического лица, уполномоченным на то учредительными документами.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</w:t>
      </w:r>
      <w:hyperlink w:anchor="Par11803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 </w:t>
      </w:r>
      <w:hyperlink w:anchor="Par1183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"Уведомление представлено в связи с" нужные пункты отмечаются знаком V.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hyperlink w:anchor="Par1183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помимо проставления в поле, состоящем из одного знакоместа, знака V, в соответствующем поле указывается также дата принятия решения о ликвидации.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</w:t>
      </w:r>
      <w:hyperlink w:anchor="Par11849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на странице 001 заполняется с учетом положений </w:t>
      </w:r>
      <w:hyperlink w:anchor="Par18893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</w:t>
      </w:r>
      <w:hyperlink w:anchor="Par11864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 xml:space="preserve"> уведомления "Сведения о формировании ликвидационной комиссии/назначении ликвидатора" заполняется в случае, если в </w:t>
      </w:r>
      <w:hyperlink w:anchor="Par1183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на странице 001 знак V проставлен в </w:t>
      </w:r>
      <w:hyperlink w:anchor="Par11837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9.5.1. В </w:t>
      </w:r>
      <w:hyperlink w:anchor="Par1186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"Сведения представлены в отношении"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9.5.2. В </w:t>
      </w:r>
      <w:hyperlink w:anchor="Par11874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указывается дата формирования ликвидационной комиссии или назначения ликвидатора.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9.5.3. </w:t>
      </w:r>
      <w:hyperlink w:anchor="Par11867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 - </w:t>
      </w:r>
      <w:hyperlink w:anchor="Par1195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заполняются в отношении руководителя ликвидационной комиссии (если в </w:t>
      </w:r>
      <w:hyperlink w:anchor="Par1186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проставлено значение 1) либо ликвидатора (если в </w:t>
      </w:r>
      <w:hyperlink w:anchor="Par1186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проставлено значение 2).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9.5.4. </w:t>
      </w:r>
      <w:hyperlink w:anchor="Par11877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"Фамилия", "Имя", "Отчество"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пункта 2.9.1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9.5.5. </w:t>
      </w:r>
      <w:hyperlink w:anchor="Par11892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"ИНН" заполняется с учетом положений </w:t>
      </w:r>
      <w:hyperlink w:anchor="Par18915" w:history="1">
        <w:r>
          <w:rPr>
            <w:rFonts w:ascii="Calibri" w:hAnsi="Calibri" w:cs="Calibri"/>
            <w:color w:val="0000FF"/>
          </w:rPr>
          <w:t>пункта 2.9.2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9.5.6. В </w:t>
      </w:r>
      <w:hyperlink w:anchor="Par11895" w:history="1">
        <w:r>
          <w:rPr>
            <w:rFonts w:ascii="Calibri" w:hAnsi="Calibri" w:cs="Calibri"/>
            <w:color w:val="0000FF"/>
          </w:rPr>
          <w:t>разделе 5</w:t>
        </w:r>
      </w:hyperlink>
      <w:r>
        <w:rPr>
          <w:rFonts w:ascii="Calibri" w:hAnsi="Calibri" w:cs="Calibri"/>
        </w:rPr>
        <w:t xml:space="preserve"> "Сведения о рождении" указываются дата и место рождения руководителя ликвидационной комиссии либо ликвидатора.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9.5.7. </w:t>
      </w:r>
      <w:hyperlink w:anchor="Par11909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ascii="Calibri" w:hAnsi="Calibri" w:cs="Calibri"/>
            <w:color w:val="0000FF"/>
          </w:rPr>
          <w:t>пункта 2.9.5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9.5.8. </w:t>
      </w:r>
      <w:hyperlink w:anchor="Par11951" w:history="1">
        <w:r>
          <w:rPr>
            <w:rFonts w:ascii="Calibri" w:hAnsi="Calibri" w:cs="Calibri"/>
            <w:color w:val="0000FF"/>
          </w:rPr>
          <w:t>Раздел 7</w:t>
        </w:r>
      </w:hyperlink>
      <w:r>
        <w:rPr>
          <w:rFonts w:ascii="Calibri" w:hAnsi="Calibri" w:cs="Calibri"/>
        </w:rPr>
        <w:t xml:space="preserve"> "Адрес места жительства" заполняется с учетом положений </w:t>
      </w:r>
      <w:hyperlink w:anchor="Par18921" w:history="1">
        <w:r>
          <w:rPr>
            <w:rFonts w:ascii="Calibri" w:hAnsi="Calibri" w:cs="Calibri"/>
            <w:color w:val="0000FF"/>
          </w:rPr>
          <w:t>пункта 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9.5.9. В </w:t>
      </w:r>
      <w:hyperlink w:anchor="Par12019" w:history="1">
        <w:r>
          <w:rPr>
            <w:rFonts w:ascii="Calibri" w:hAnsi="Calibri" w:cs="Calibri"/>
            <w:color w:val="0000FF"/>
          </w:rPr>
          <w:t>разделе 8</w:t>
        </w:r>
      </w:hyperlink>
      <w:r>
        <w:rPr>
          <w:rFonts w:ascii="Calibri" w:hAnsi="Calibri" w:cs="Calibri"/>
        </w:rPr>
        <w:t xml:space="preserve"> "Контактный телефон" указывается номер телефона, по которому может осуществляться связь с руководителем ликвидационной комиссии или ликвидатором.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</w:t>
      </w:r>
      <w:hyperlink w:anchor="Par12035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 уведомления "Сведения о заявителе" заполняется в отношении физического лица, выступающего заявителем.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9.6.1. В </w:t>
      </w:r>
      <w:hyperlink w:anchor="Par1203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заполняются </w:t>
      </w:r>
      <w:hyperlink w:anchor="Par12105" w:history="1">
        <w:r>
          <w:rPr>
            <w:rFonts w:ascii="Calibri" w:hAnsi="Calibri" w:cs="Calibri"/>
            <w:color w:val="0000FF"/>
          </w:rPr>
          <w:t>разделы 5</w:t>
        </w:r>
      </w:hyperlink>
      <w:r>
        <w:rPr>
          <w:rFonts w:ascii="Calibri" w:hAnsi="Calibri" w:cs="Calibri"/>
        </w:rPr>
        <w:t xml:space="preserve"> и </w:t>
      </w:r>
      <w:hyperlink w:anchor="Par1226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12044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, </w:t>
      </w:r>
      <w:hyperlink w:anchor="Par12071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(если от имени юридического лица - участника выступает управляющая организация), </w:t>
      </w:r>
      <w:hyperlink w:anchor="Par12105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, </w:t>
      </w:r>
      <w:hyperlink w:anchor="Par12267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</w:t>
      </w:r>
      <w:hyperlink w:anchor="Par12097" w:history="1">
        <w:r>
          <w:rPr>
            <w:rFonts w:ascii="Calibri" w:hAnsi="Calibri" w:cs="Calibri"/>
            <w:color w:val="0000FF"/>
          </w:rPr>
          <w:t>разделы 4</w:t>
        </w:r>
      </w:hyperlink>
      <w:r>
        <w:rPr>
          <w:rFonts w:ascii="Calibri" w:hAnsi="Calibri" w:cs="Calibri"/>
        </w:rPr>
        <w:t xml:space="preserve"> - </w:t>
      </w:r>
      <w:hyperlink w:anchor="Par1226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4, заполняется </w:t>
      </w:r>
      <w:hyperlink w:anchor="Par12267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9.6.2. </w:t>
      </w:r>
      <w:hyperlink w:anchor="Par12044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 юридическом лице - учредителе (участнике), принявшем решение о ликвидации" заполняется в соответствии со сведениями, содержащимися в Едином государственном реестре юридических лиц (в отношении учредителей (участников) обществ с ограниченной или дополнительной ответственностью, хозяйственных товариществ, производственных кооперативов, жилищных накопительных кооперативов).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9.6.3. </w:t>
      </w:r>
      <w:hyperlink w:anchor="Par12071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управляющей организации юридического лица - участника" заполняется в соответствии со сведениями, содержащимися в Едином государственном реестре юридических лиц, в случае, если в </w:t>
      </w:r>
      <w:hyperlink w:anchor="Par1203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значение 2 проставлено в отношении управляющей организации юридического лица - участника, принявшего решение о ликвидации.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9.6.4. В </w:t>
      </w:r>
      <w:hyperlink w:anchor="Par12097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"Наименование органа, принявшего решение" указываются сведения об органе юридического лица, принявшем решение о ликвидации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9.6.5. </w:t>
      </w:r>
      <w:hyperlink w:anchor="Par12105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заявителе" заполняется с учетом положений соответственно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A00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260" w:history="1">
        <w:r w:rsidR="0093370B">
          <w:rPr>
            <w:rFonts w:ascii="Calibri" w:hAnsi="Calibri" w:cs="Calibri"/>
            <w:color w:val="0000FF"/>
          </w:rPr>
          <w:t>Пункт 5.6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99" w:history="1">
        <w:r w:rsidR="0093370B">
          <w:rPr>
            <w:rFonts w:ascii="Calibri" w:hAnsi="Calibri" w:cs="Calibri"/>
            <w:color w:val="0000FF"/>
          </w:rPr>
          <w:t>абзаца четвертого подпункта 2.20.4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9.6.6. </w:t>
      </w:r>
      <w:hyperlink w:anchor="Par12267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9000" w:history="1">
        <w:r>
          <w:rPr>
            <w:rFonts w:ascii="Calibri" w:hAnsi="Calibri" w:cs="Calibri"/>
            <w:color w:val="0000FF"/>
          </w:rPr>
          <w:t>пункта 2.20.5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9.6.7. </w:t>
      </w:r>
      <w:hyperlink w:anchor="Par12286" w:history="1">
        <w:r>
          <w:rPr>
            <w:rFonts w:ascii="Calibri" w:hAnsi="Calibri" w:cs="Calibri"/>
            <w:color w:val="0000FF"/>
          </w:rPr>
          <w:t>Раздел 7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19003" w:history="1">
        <w:r>
          <w:rPr>
            <w:rFonts w:ascii="Calibri" w:hAnsi="Calibri" w:cs="Calibri"/>
            <w:color w:val="0000FF"/>
          </w:rPr>
          <w:t>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9738"/>
      <w:bookmarkEnd w:id="5"/>
      <w:r>
        <w:rPr>
          <w:rFonts w:ascii="Calibri" w:hAnsi="Calibri" w:cs="Calibri"/>
        </w:rPr>
        <w:t>КОДЫ СУБЪЕКТОВ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1170"/>
        <w:gridCol w:w="468"/>
        <w:gridCol w:w="3159"/>
        <w:gridCol w:w="1170"/>
      </w:tblGrid>
      <w:tr w:rsidR="0093370B">
        <w:trPr>
          <w:trHeight w:val="400"/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48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Осетия - Алания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(Татарстан)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Удмуртская Республика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Чеченская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62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Чувашская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Чувашия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Агинский Бурятский округ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78   </w:t>
            </w:r>
          </w:p>
        </w:tc>
      </w:tr>
      <w:tr w:rsidR="0093370B">
        <w:trPr>
          <w:trHeight w:val="6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Иркутская область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Ордынский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Бурятский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округ)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область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83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автономный округ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Югра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Ямало-Ненецкий автономный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89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9851"/>
      <w:bookmarkEnd w:id="6"/>
      <w:r>
        <w:rPr>
          <w:rFonts w:ascii="Calibri" w:hAnsi="Calibri" w:cs="Calibri"/>
        </w:rPr>
        <w:t>НАИМЕНОВАНИЯ АДРЕСНЫХ ОБЪЕКТОВ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районе (улусе и т.п.)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4563"/>
      </w:tblGrid>
      <w:tr w:rsidR="0093370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Полное наименование       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Сокращенное наименование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р-н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тер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У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2.2.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городе (волости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Сельская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/а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округ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│Сельсовет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2.3. Наименование адресного объекта,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используемое</w:t>
      </w:r>
      <w:proofErr w:type="gramEnd"/>
      <w:r>
        <w:rPr>
          <w:rFonts w:ascii="Calibri" w:hAnsi="Calibri" w:cs="Calibri"/>
        </w:rPr>
        <w:t xml:space="preserve"> при заполнении сведений о населенном пункте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селе</w:t>
      </w:r>
      <w:proofErr w:type="gramEnd"/>
      <w:r>
        <w:rPr>
          <w:rFonts w:ascii="Calibri" w:hAnsi="Calibri" w:cs="Calibri"/>
        </w:rPr>
        <w:t xml:space="preserve">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│Промышленная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зона   </w:t>
      </w:r>
      <w:proofErr w:type="spellStart"/>
      <w:r>
        <w:rPr>
          <w:rFonts w:ascii="Courier New" w:hAnsi="Courier New" w:cs="Courier New"/>
          <w:sz w:val="20"/>
          <w:szCs w:val="20"/>
        </w:rPr>
        <w:t>│промзона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│Жилой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        </w:t>
      </w:r>
      <w:proofErr w:type="spellStart"/>
      <w:r>
        <w:rPr>
          <w:rFonts w:ascii="Courier New" w:hAnsi="Courier New" w:cs="Courier New"/>
          <w:sz w:val="20"/>
          <w:szCs w:val="20"/>
        </w:rPr>
        <w:t>│жилрайон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│некоммерческое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│ст-ца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│Улус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│У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│Курортный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</w:t>
      </w:r>
      <w:proofErr w:type="spellStart"/>
      <w:r>
        <w:rPr>
          <w:rFonts w:ascii="Courier New" w:hAnsi="Courier New" w:cs="Courier New"/>
          <w:sz w:val="20"/>
          <w:szCs w:val="20"/>
        </w:rPr>
        <w:t>│кп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2.4.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об улице (проспекте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│Бульвар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│б-р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Гаражно-строительный</w:t>
      </w:r>
      <w:proofErr w:type="gramEnd"/>
      <w:r>
        <w:rPr>
          <w:rFonts w:ascii="Courier New" w:hAnsi="Courier New" w:cs="Courier New"/>
          <w:sz w:val="20"/>
          <w:szCs w:val="20"/>
        </w:rPr>
        <w:t>│гск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│кооператив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│пл-ка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│Проспект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│пр-кт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Животноводческая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│жт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│точка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│Километр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неком-е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│Строение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│Тупик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│туп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│Набережная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│Участок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│уч-к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│Шоссе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│ш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0049"/>
      <w:bookmarkEnd w:id="7"/>
      <w:r>
        <w:rPr>
          <w:rFonts w:ascii="Calibri" w:hAnsi="Calibri" w:cs="Calibri"/>
        </w:rPr>
        <w:lastRenderedPageBreak/>
        <w:t>СВЕДЕНИЯ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ВИДАХ ДОКУМЕНТОВ, УДОСТОВЕРЯЮЩИХ ЛИЧНОСТЬ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ФИЗИЧЕСКОГО ЛИЦА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70"/>
        <w:gridCol w:w="7722"/>
      </w:tblGrid>
      <w:tr w:rsidR="0093370B">
        <w:trPr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документа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удостоверение, выданное взамен военного билета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гражданина        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рассмотрении ходатайства о признании лица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беженцем на территории Российской Федерации по существу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в Российской Федерации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беженца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временное проживание в Российской Федерации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Российской Федерации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рождении, выданное уполномоченным органом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иностранного государства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личности военнослужащего Российской Федерации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документы                                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05B4" w:rsidRDefault="004B05B4"/>
    <w:sectPr w:rsidR="004B05B4" w:rsidSect="0093370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0B"/>
    <w:rsid w:val="00005320"/>
    <w:rsid w:val="0001451B"/>
    <w:rsid w:val="00017898"/>
    <w:rsid w:val="0001798E"/>
    <w:rsid w:val="000209C9"/>
    <w:rsid w:val="00027049"/>
    <w:rsid w:val="000416C3"/>
    <w:rsid w:val="00051137"/>
    <w:rsid w:val="00055A56"/>
    <w:rsid w:val="000570A4"/>
    <w:rsid w:val="0006067A"/>
    <w:rsid w:val="000634E7"/>
    <w:rsid w:val="00064804"/>
    <w:rsid w:val="000701D1"/>
    <w:rsid w:val="00071BDE"/>
    <w:rsid w:val="00071CE7"/>
    <w:rsid w:val="00072B36"/>
    <w:rsid w:val="00072CE6"/>
    <w:rsid w:val="00076179"/>
    <w:rsid w:val="00076202"/>
    <w:rsid w:val="00077D17"/>
    <w:rsid w:val="00080959"/>
    <w:rsid w:val="000846A5"/>
    <w:rsid w:val="00086A16"/>
    <w:rsid w:val="00086EC8"/>
    <w:rsid w:val="00086F1C"/>
    <w:rsid w:val="0008726B"/>
    <w:rsid w:val="00087754"/>
    <w:rsid w:val="00093949"/>
    <w:rsid w:val="000A16E0"/>
    <w:rsid w:val="000A6482"/>
    <w:rsid w:val="000A68D1"/>
    <w:rsid w:val="000A6D67"/>
    <w:rsid w:val="000A6DB7"/>
    <w:rsid w:val="000B0692"/>
    <w:rsid w:val="000B11C2"/>
    <w:rsid w:val="000B22FE"/>
    <w:rsid w:val="000C01C5"/>
    <w:rsid w:val="000C1D5F"/>
    <w:rsid w:val="000C4015"/>
    <w:rsid w:val="000C657E"/>
    <w:rsid w:val="000D0FE0"/>
    <w:rsid w:val="000D5718"/>
    <w:rsid w:val="000E0A69"/>
    <w:rsid w:val="000E0FBC"/>
    <w:rsid w:val="000E2107"/>
    <w:rsid w:val="000E28B2"/>
    <w:rsid w:val="000E5F0E"/>
    <w:rsid w:val="000E72BD"/>
    <w:rsid w:val="000F07B9"/>
    <w:rsid w:val="000F76C1"/>
    <w:rsid w:val="000F7D6B"/>
    <w:rsid w:val="001000BE"/>
    <w:rsid w:val="00100BB1"/>
    <w:rsid w:val="001048DF"/>
    <w:rsid w:val="00104C6B"/>
    <w:rsid w:val="00114857"/>
    <w:rsid w:val="00123DD8"/>
    <w:rsid w:val="001258E8"/>
    <w:rsid w:val="00130DF9"/>
    <w:rsid w:val="001339C1"/>
    <w:rsid w:val="00135789"/>
    <w:rsid w:val="0013620E"/>
    <w:rsid w:val="0014054D"/>
    <w:rsid w:val="00143DA3"/>
    <w:rsid w:val="001443BD"/>
    <w:rsid w:val="001449A4"/>
    <w:rsid w:val="001454C6"/>
    <w:rsid w:val="00145816"/>
    <w:rsid w:val="00146751"/>
    <w:rsid w:val="00147A3D"/>
    <w:rsid w:val="00147ECE"/>
    <w:rsid w:val="0015333D"/>
    <w:rsid w:val="001540CC"/>
    <w:rsid w:val="00157671"/>
    <w:rsid w:val="00157C2A"/>
    <w:rsid w:val="00163088"/>
    <w:rsid w:val="00164508"/>
    <w:rsid w:val="00165F73"/>
    <w:rsid w:val="00166362"/>
    <w:rsid w:val="00167C72"/>
    <w:rsid w:val="00167E05"/>
    <w:rsid w:val="00171A3A"/>
    <w:rsid w:val="0018239C"/>
    <w:rsid w:val="001833E3"/>
    <w:rsid w:val="001862CA"/>
    <w:rsid w:val="00191F4C"/>
    <w:rsid w:val="00194331"/>
    <w:rsid w:val="001945D0"/>
    <w:rsid w:val="00196934"/>
    <w:rsid w:val="001A07B2"/>
    <w:rsid w:val="001A6215"/>
    <w:rsid w:val="001B2422"/>
    <w:rsid w:val="001B28A8"/>
    <w:rsid w:val="001B312C"/>
    <w:rsid w:val="001B34FE"/>
    <w:rsid w:val="001B39BE"/>
    <w:rsid w:val="001B4253"/>
    <w:rsid w:val="001B7CBF"/>
    <w:rsid w:val="001C0CAA"/>
    <w:rsid w:val="001C1C95"/>
    <w:rsid w:val="001D07FE"/>
    <w:rsid w:val="001D0CB1"/>
    <w:rsid w:val="001D24EE"/>
    <w:rsid w:val="001D25EC"/>
    <w:rsid w:val="001D5223"/>
    <w:rsid w:val="001D69CC"/>
    <w:rsid w:val="001D7D86"/>
    <w:rsid w:val="001E08D2"/>
    <w:rsid w:val="001E4A40"/>
    <w:rsid w:val="001E4C95"/>
    <w:rsid w:val="001E5D99"/>
    <w:rsid w:val="001F1BB8"/>
    <w:rsid w:val="001F5CE0"/>
    <w:rsid w:val="001F75B2"/>
    <w:rsid w:val="00202803"/>
    <w:rsid w:val="00206094"/>
    <w:rsid w:val="0021230B"/>
    <w:rsid w:val="00214CC4"/>
    <w:rsid w:val="00215AB6"/>
    <w:rsid w:val="0022161D"/>
    <w:rsid w:val="00222059"/>
    <w:rsid w:val="00223E05"/>
    <w:rsid w:val="0022674D"/>
    <w:rsid w:val="00226A8D"/>
    <w:rsid w:val="00227A78"/>
    <w:rsid w:val="00230E1E"/>
    <w:rsid w:val="00230F73"/>
    <w:rsid w:val="00234AD5"/>
    <w:rsid w:val="00234B73"/>
    <w:rsid w:val="00236493"/>
    <w:rsid w:val="002407BC"/>
    <w:rsid w:val="00244001"/>
    <w:rsid w:val="00245B74"/>
    <w:rsid w:val="00246D0B"/>
    <w:rsid w:val="00254CA4"/>
    <w:rsid w:val="00255F0F"/>
    <w:rsid w:val="00255F25"/>
    <w:rsid w:val="00260A62"/>
    <w:rsid w:val="00260A9A"/>
    <w:rsid w:val="00267E26"/>
    <w:rsid w:val="00270046"/>
    <w:rsid w:val="00271EB0"/>
    <w:rsid w:val="00273601"/>
    <w:rsid w:val="002745C2"/>
    <w:rsid w:val="00274AE0"/>
    <w:rsid w:val="002752E4"/>
    <w:rsid w:val="002754A1"/>
    <w:rsid w:val="00275BF9"/>
    <w:rsid w:val="0027652E"/>
    <w:rsid w:val="00276D92"/>
    <w:rsid w:val="00277284"/>
    <w:rsid w:val="002805E0"/>
    <w:rsid w:val="00281770"/>
    <w:rsid w:val="00290C6E"/>
    <w:rsid w:val="002914D2"/>
    <w:rsid w:val="00291B32"/>
    <w:rsid w:val="00292A22"/>
    <w:rsid w:val="0029618B"/>
    <w:rsid w:val="00296434"/>
    <w:rsid w:val="002A1249"/>
    <w:rsid w:val="002A450B"/>
    <w:rsid w:val="002A6A80"/>
    <w:rsid w:val="002A7419"/>
    <w:rsid w:val="002A7595"/>
    <w:rsid w:val="002B0F6B"/>
    <w:rsid w:val="002B1B45"/>
    <w:rsid w:val="002B1FA7"/>
    <w:rsid w:val="002B2247"/>
    <w:rsid w:val="002B2461"/>
    <w:rsid w:val="002B5363"/>
    <w:rsid w:val="002B65A4"/>
    <w:rsid w:val="002C05DD"/>
    <w:rsid w:val="002C0A22"/>
    <w:rsid w:val="002C745B"/>
    <w:rsid w:val="002D7B73"/>
    <w:rsid w:val="002D7CDB"/>
    <w:rsid w:val="002E1970"/>
    <w:rsid w:val="002E3B1E"/>
    <w:rsid w:val="002E69E4"/>
    <w:rsid w:val="002E7B18"/>
    <w:rsid w:val="002F3D37"/>
    <w:rsid w:val="002F4347"/>
    <w:rsid w:val="0030284F"/>
    <w:rsid w:val="00303F93"/>
    <w:rsid w:val="00304B05"/>
    <w:rsid w:val="0031059F"/>
    <w:rsid w:val="00311B16"/>
    <w:rsid w:val="003125D8"/>
    <w:rsid w:val="00313F28"/>
    <w:rsid w:val="00322095"/>
    <w:rsid w:val="00322F54"/>
    <w:rsid w:val="00326FDA"/>
    <w:rsid w:val="003270D8"/>
    <w:rsid w:val="00327BFF"/>
    <w:rsid w:val="00330CD6"/>
    <w:rsid w:val="00332288"/>
    <w:rsid w:val="003335DE"/>
    <w:rsid w:val="00334447"/>
    <w:rsid w:val="00335C93"/>
    <w:rsid w:val="003376A5"/>
    <w:rsid w:val="003417C2"/>
    <w:rsid w:val="00343C85"/>
    <w:rsid w:val="00343D21"/>
    <w:rsid w:val="00344CAB"/>
    <w:rsid w:val="003465A4"/>
    <w:rsid w:val="003549EF"/>
    <w:rsid w:val="00354E2B"/>
    <w:rsid w:val="00357238"/>
    <w:rsid w:val="00362C5C"/>
    <w:rsid w:val="00363AAA"/>
    <w:rsid w:val="00365364"/>
    <w:rsid w:val="00366B6E"/>
    <w:rsid w:val="00366D15"/>
    <w:rsid w:val="00367298"/>
    <w:rsid w:val="00367402"/>
    <w:rsid w:val="003701F1"/>
    <w:rsid w:val="00370259"/>
    <w:rsid w:val="00371154"/>
    <w:rsid w:val="00373A6C"/>
    <w:rsid w:val="0038444D"/>
    <w:rsid w:val="00387166"/>
    <w:rsid w:val="003A7BD5"/>
    <w:rsid w:val="003C2F11"/>
    <w:rsid w:val="003C3068"/>
    <w:rsid w:val="003C3EF6"/>
    <w:rsid w:val="003C72A8"/>
    <w:rsid w:val="003D13B3"/>
    <w:rsid w:val="003D2681"/>
    <w:rsid w:val="003D2E66"/>
    <w:rsid w:val="003D327A"/>
    <w:rsid w:val="003D39AA"/>
    <w:rsid w:val="003D3D74"/>
    <w:rsid w:val="003E0304"/>
    <w:rsid w:val="003E05BE"/>
    <w:rsid w:val="003E26A4"/>
    <w:rsid w:val="003E2D70"/>
    <w:rsid w:val="003E2E5E"/>
    <w:rsid w:val="003E3457"/>
    <w:rsid w:val="003E3825"/>
    <w:rsid w:val="003E72CE"/>
    <w:rsid w:val="003E7815"/>
    <w:rsid w:val="00400666"/>
    <w:rsid w:val="00404112"/>
    <w:rsid w:val="00404FB3"/>
    <w:rsid w:val="0040556B"/>
    <w:rsid w:val="00410609"/>
    <w:rsid w:val="00414128"/>
    <w:rsid w:val="00417BDE"/>
    <w:rsid w:val="0042123E"/>
    <w:rsid w:val="0042190A"/>
    <w:rsid w:val="004228E6"/>
    <w:rsid w:val="00424EFA"/>
    <w:rsid w:val="00426D67"/>
    <w:rsid w:val="00430665"/>
    <w:rsid w:val="004338A7"/>
    <w:rsid w:val="00441D40"/>
    <w:rsid w:val="004478DB"/>
    <w:rsid w:val="004515C8"/>
    <w:rsid w:val="00452540"/>
    <w:rsid w:val="00452AFD"/>
    <w:rsid w:val="00457DE6"/>
    <w:rsid w:val="0046126F"/>
    <w:rsid w:val="00467D90"/>
    <w:rsid w:val="00471D44"/>
    <w:rsid w:val="00473DEF"/>
    <w:rsid w:val="004748C2"/>
    <w:rsid w:val="00480383"/>
    <w:rsid w:val="00480C48"/>
    <w:rsid w:val="0048491D"/>
    <w:rsid w:val="00484D9D"/>
    <w:rsid w:val="004860FE"/>
    <w:rsid w:val="00487DF9"/>
    <w:rsid w:val="00487FF5"/>
    <w:rsid w:val="004910DA"/>
    <w:rsid w:val="0049642B"/>
    <w:rsid w:val="004965DF"/>
    <w:rsid w:val="004A423F"/>
    <w:rsid w:val="004B05B4"/>
    <w:rsid w:val="004B1F3C"/>
    <w:rsid w:val="004B6DC5"/>
    <w:rsid w:val="004C0151"/>
    <w:rsid w:val="004C1447"/>
    <w:rsid w:val="004D0C41"/>
    <w:rsid w:val="004D23AB"/>
    <w:rsid w:val="004D2EE2"/>
    <w:rsid w:val="004D3875"/>
    <w:rsid w:val="004D7796"/>
    <w:rsid w:val="004E0B3C"/>
    <w:rsid w:val="004F0BE6"/>
    <w:rsid w:val="004F1664"/>
    <w:rsid w:val="004F1B50"/>
    <w:rsid w:val="004F677D"/>
    <w:rsid w:val="004F7520"/>
    <w:rsid w:val="0050048D"/>
    <w:rsid w:val="0050234F"/>
    <w:rsid w:val="00503F5F"/>
    <w:rsid w:val="0050613D"/>
    <w:rsid w:val="00510CAB"/>
    <w:rsid w:val="00512BCE"/>
    <w:rsid w:val="0051358D"/>
    <w:rsid w:val="00514EB5"/>
    <w:rsid w:val="0052087F"/>
    <w:rsid w:val="005232DB"/>
    <w:rsid w:val="0052674B"/>
    <w:rsid w:val="00533A12"/>
    <w:rsid w:val="005340C8"/>
    <w:rsid w:val="00534A98"/>
    <w:rsid w:val="00545F44"/>
    <w:rsid w:val="00546997"/>
    <w:rsid w:val="00546EA6"/>
    <w:rsid w:val="00547910"/>
    <w:rsid w:val="005515C6"/>
    <w:rsid w:val="00551C2F"/>
    <w:rsid w:val="005541EE"/>
    <w:rsid w:val="00554DCE"/>
    <w:rsid w:val="0055739D"/>
    <w:rsid w:val="00557E60"/>
    <w:rsid w:val="005634C0"/>
    <w:rsid w:val="005710A6"/>
    <w:rsid w:val="0057293E"/>
    <w:rsid w:val="00572CD5"/>
    <w:rsid w:val="00574F8A"/>
    <w:rsid w:val="00575C22"/>
    <w:rsid w:val="00577EEC"/>
    <w:rsid w:val="0058756F"/>
    <w:rsid w:val="00587AD9"/>
    <w:rsid w:val="005A26DC"/>
    <w:rsid w:val="005A2D91"/>
    <w:rsid w:val="005A3316"/>
    <w:rsid w:val="005A79A8"/>
    <w:rsid w:val="005B1C42"/>
    <w:rsid w:val="005B41B7"/>
    <w:rsid w:val="005B66B4"/>
    <w:rsid w:val="005B6E3D"/>
    <w:rsid w:val="005C2B22"/>
    <w:rsid w:val="005C5210"/>
    <w:rsid w:val="005D51B9"/>
    <w:rsid w:val="005D5D9E"/>
    <w:rsid w:val="005E0B7C"/>
    <w:rsid w:val="005E3EE2"/>
    <w:rsid w:val="005E78B1"/>
    <w:rsid w:val="005F2538"/>
    <w:rsid w:val="005F3B71"/>
    <w:rsid w:val="005F5B43"/>
    <w:rsid w:val="005F728B"/>
    <w:rsid w:val="00603CBB"/>
    <w:rsid w:val="00610BED"/>
    <w:rsid w:val="006275B9"/>
    <w:rsid w:val="0063028A"/>
    <w:rsid w:val="00630494"/>
    <w:rsid w:val="006329C4"/>
    <w:rsid w:val="006352B3"/>
    <w:rsid w:val="006358D5"/>
    <w:rsid w:val="00635D13"/>
    <w:rsid w:val="00635F04"/>
    <w:rsid w:val="00635F65"/>
    <w:rsid w:val="0063719E"/>
    <w:rsid w:val="0063755B"/>
    <w:rsid w:val="00637E9A"/>
    <w:rsid w:val="00641F93"/>
    <w:rsid w:val="00646F69"/>
    <w:rsid w:val="00647957"/>
    <w:rsid w:val="006514A2"/>
    <w:rsid w:val="006543F7"/>
    <w:rsid w:val="00654D50"/>
    <w:rsid w:val="00660882"/>
    <w:rsid w:val="00661397"/>
    <w:rsid w:val="00662086"/>
    <w:rsid w:val="006737A2"/>
    <w:rsid w:val="0067684F"/>
    <w:rsid w:val="006777F3"/>
    <w:rsid w:val="006807A1"/>
    <w:rsid w:val="0068481F"/>
    <w:rsid w:val="00692113"/>
    <w:rsid w:val="0069215B"/>
    <w:rsid w:val="0069263A"/>
    <w:rsid w:val="006933F9"/>
    <w:rsid w:val="006957DE"/>
    <w:rsid w:val="00697159"/>
    <w:rsid w:val="006A082C"/>
    <w:rsid w:val="006B2CE1"/>
    <w:rsid w:val="006B3432"/>
    <w:rsid w:val="006B45C6"/>
    <w:rsid w:val="006B5754"/>
    <w:rsid w:val="006B5BDF"/>
    <w:rsid w:val="006C3AE5"/>
    <w:rsid w:val="006C6669"/>
    <w:rsid w:val="006C7807"/>
    <w:rsid w:val="006D0285"/>
    <w:rsid w:val="006D0DCA"/>
    <w:rsid w:val="006D1D5A"/>
    <w:rsid w:val="006D6A3B"/>
    <w:rsid w:val="006E5784"/>
    <w:rsid w:val="006F070A"/>
    <w:rsid w:val="00705E5C"/>
    <w:rsid w:val="007101F4"/>
    <w:rsid w:val="007103D7"/>
    <w:rsid w:val="0071533B"/>
    <w:rsid w:val="007178CC"/>
    <w:rsid w:val="0072118A"/>
    <w:rsid w:val="00723E11"/>
    <w:rsid w:val="00732723"/>
    <w:rsid w:val="007439E3"/>
    <w:rsid w:val="00744AB9"/>
    <w:rsid w:val="007503C4"/>
    <w:rsid w:val="00751E50"/>
    <w:rsid w:val="007565E8"/>
    <w:rsid w:val="007569A4"/>
    <w:rsid w:val="00761EA4"/>
    <w:rsid w:val="007635A7"/>
    <w:rsid w:val="00767F41"/>
    <w:rsid w:val="007714D5"/>
    <w:rsid w:val="007766F6"/>
    <w:rsid w:val="00777BC2"/>
    <w:rsid w:val="0078172D"/>
    <w:rsid w:val="00781C6F"/>
    <w:rsid w:val="00786C01"/>
    <w:rsid w:val="0079169E"/>
    <w:rsid w:val="007919FF"/>
    <w:rsid w:val="007923D1"/>
    <w:rsid w:val="0079266E"/>
    <w:rsid w:val="00796090"/>
    <w:rsid w:val="00796782"/>
    <w:rsid w:val="007A108D"/>
    <w:rsid w:val="007A1390"/>
    <w:rsid w:val="007A4E7E"/>
    <w:rsid w:val="007A6537"/>
    <w:rsid w:val="007A6B10"/>
    <w:rsid w:val="007B3BC4"/>
    <w:rsid w:val="007B75D2"/>
    <w:rsid w:val="007B7FFE"/>
    <w:rsid w:val="007C195E"/>
    <w:rsid w:val="007C21A2"/>
    <w:rsid w:val="007C4CDC"/>
    <w:rsid w:val="007D0E8A"/>
    <w:rsid w:val="007D6FFA"/>
    <w:rsid w:val="007D7ECB"/>
    <w:rsid w:val="007E2EB4"/>
    <w:rsid w:val="007F3A38"/>
    <w:rsid w:val="007F4430"/>
    <w:rsid w:val="007F54FA"/>
    <w:rsid w:val="007F5DE1"/>
    <w:rsid w:val="007F7277"/>
    <w:rsid w:val="0080348B"/>
    <w:rsid w:val="008058C6"/>
    <w:rsid w:val="00811B1E"/>
    <w:rsid w:val="00812AA2"/>
    <w:rsid w:val="00827375"/>
    <w:rsid w:val="008405D9"/>
    <w:rsid w:val="00845E7D"/>
    <w:rsid w:val="00854533"/>
    <w:rsid w:val="0086264E"/>
    <w:rsid w:val="00864496"/>
    <w:rsid w:val="00865CF6"/>
    <w:rsid w:val="00874113"/>
    <w:rsid w:val="008752A4"/>
    <w:rsid w:val="00880D72"/>
    <w:rsid w:val="00881868"/>
    <w:rsid w:val="008828BA"/>
    <w:rsid w:val="008864C5"/>
    <w:rsid w:val="00887787"/>
    <w:rsid w:val="00893185"/>
    <w:rsid w:val="0089498B"/>
    <w:rsid w:val="00894D9F"/>
    <w:rsid w:val="008966B3"/>
    <w:rsid w:val="008A2430"/>
    <w:rsid w:val="008A361B"/>
    <w:rsid w:val="008A4B54"/>
    <w:rsid w:val="008C1B55"/>
    <w:rsid w:val="008C6C7D"/>
    <w:rsid w:val="008D4603"/>
    <w:rsid w:val="008D70B7"/>
    <w:rsid w:val="008E416C"/>
    <w:rsid w:val="008E6E64"/>
    <w:rsid w:val="008F083C"/>
    <w:rsid w:val="008F2458"/>
    <w:rsid w:val="009010ED"/>
    <w:rsid w:val="009048B5"/>
    <w:rsid w:val="009049A0"/>
    <w:rsid w:val="00905E7C"/>
    <w:rsid w:val="0090783C"/>
    <w:rsid w:val="00912A7B"/>
    <w:rsid w:val="00914750"/>
    <w:rsid w:val="0091767A"/>
    <w:rsid w:val="00920B8E"/>
    <w:rsid w:val="0092199A"/>
    <w:rsid w:val="009226AD"/>
    <w:rsid w:val="009226EC"/>
    <w:rsid w:val="00924F42"/>
    <w:rsid w:val="00931A9C"/>
    <w:rsid w:val="0093370B"/>
    <w:rsid w:val="00942B80"/>
    <w:rsid w:val="00960002"/>
    <w:rsid w:val="00961D2B"/>
    <w:rsid w:val="00963DE1"/>
    <w:rsid w:val="00964323"/>
    <w:rsid w:val="0097119B"/>
    <w:rsid w:val="0097123A"/>
    <w:rsid w:val="00973968"/>
    <w:rsid w:val="00975A73"/>
    <w:rsid w:val="009768A4"/>
    <w:rsid w:val="00976E9A"/>
    <w:rsid w:val="0098191C"/>
    <w:rsid w:val="00983B55"/>
    <w:rsid w:val="00986F23"/>
    <w:rsid w:val="00991186"/>
    <w:rsid w:val="00993218"/>
    <w:rsid w:val="009933ED"/>
    <w:rsid w:val="009A01FD"/>
    <w:rsid w:val="009B1541"/>
    <w:rsid w:val="009B3911"/>
    <w:rsid w:val="009C1417"/>
    <w:rsid w:val="009C266A"/>
    <w:rsid w:val="009D0323"/>
    <w:rsid w:val="009D0905"/>
    <w:rsid w:val="009D15CB"/>
    <w:rsid w:val="009D1991"/>
    <w:rsid w:val="009D29C8"/>
    <w:rsid w:val="009D3211"/>
    <w:rsid w:val="009D579E"/>
    <w:rsid w:val="009E013E"/>
    <w:rsid w:val="009E0F57"/>
    <w:rsid w:val="009E24E8"/>
    <w:rsid w:val="009E5139"/>
    <w:rsid w:val="009E6C62"/>
    <w:rsid w:val="009F0C74"/>
    <w:rsid w:val="009F2B07"/>
    <w:rsid w:val="009F3422"/>
    <w:rsid w:val="009F3C4F"/>
    <w:rsid w:val="009F44AE"/>
    <w:rsid w:val="00A00D81"/>
    <w:rsid w:val="00A00F2B"/>
    <w:rsid w:val="00A02F8F"/>
    <w:rsid w:val="00A07F69"/>
    <w:rsid w:val="00A1013F"/>
    <w:rsid w:val="00A11498"/>
    <w:rsid w:val="00A126E4"/>
    <w:rsid w:val="00A13B4F"/>
    <w:rsid w:val="00A22CA9"/>
    <w:rsid w:val="00A24E39"/>
    <w:rsid w:val="00A26CDC"/>
    <w:rsid w:val="00A30641"/>
    <w:rsid w:val="00A355BF"/>
    <w:rsid w:val="00A46560"/>
    <w:rsid w:val="00A5548D"/>
    <w:rsid w:val="00A56C67"/>
    <w:rsid w:val="00A60A90"/>
    <w:rsid w:val="00A60CCE"/>
    <w:rsid w:val="00A7372A"/>
    <w:rsid w:val="00A74EF0"/>
    <w:rsid w:val="00A809F6"/>
    <w:rsid w:val="00A81747"/>
    <w:rsid w:val="00A90AFC"/>
    <w:rsid w:val="00A915F8"/>
    <w:rsid w:val="00A9596A"/>
    <w:rsid w:val="00A9614D"/>
    <w:rsid w:val="00A97C12"/>
    <w:rsid w:val="00AA4DF5"/>
    <w:rsid w:val="00AB0CDB"/>
    <w:rsid w:val="00AB17F6"/>
    <w:rsid w:val="00AB1ABA"/>
    <w:rsid w:val="00AB1E93"/>
    <w:rsid w:val="00AB5C88"/>
    <w:rsid w:val="00AC15BA"/>
    <w:rsid w:val="00AC2F41"/>
    <w:rsid w:val="00AC595D"/>
    <w:rsid w:val="00AC720B"/>
    <w:rsid w:val="00AD12BD"/>
    <w:rsid w:val="00AD4AB8"/>
    <w:rsid w:val="00AD7A4A"/>
    <w:rsid w:val="00AE03DD"/>
    <w:rsid w:val="00AE282E"/>
    <w:rsid w:val="00AE6C4B"/>
    <w:rsid w:val="00AF51F1"/>
    <w:rsid w:val="00AF602B"/>
    <w:rsid w:val="00B031C5"/>
    <w:rsid w:val="00B03B30"/>
    <w:rsid w:val="00B066AF"/>
    <w:rsid w:val="00B115B6"/>
    <w:rsid w:val="00B11FA5"/>
    <w:rsid w:val="00B14D90"/>
    <w:rsid w:val="00B2174D"/>
    <w:rsid w:val="00B24DA5"/>
    <w:rsid w:val="00B25B81"/>
    <w:rsid w:val="00B26BC6"/>
    <w:rsid w:val="00B307F3"/>
    <w:rsid w:val="00B336C6"/>
    <w:rsid w:val="00B33F35"/>
    <w:rsid w:val="00B340EE"/>
    <w:rsid w:val="00B34A71"/>
    <w:rsid w:val="00B37D28"/>
    <w:rsid w:val="00B411F9"/>
    <w:rsid w:val="00B44BDB"/>
    <w:rsid w:val="00B44C21"/>
    <w:rsid w:val="00B46BC0"/>
    <w:rsid w:val="00B476C7"/>
    <w:rsid w:val="00B51852"/>
    <w:rsid w:val="00B60AAA"/>
    <w:rsid w:val="00B60D94"/>
    <w:rsid w:val="00B6197D"/>
    <w:rsid w:val="00B619D8"/>
    <w:rsid w:val="00B70C2B"/>
    <w:rsid w:val="00B726E0"/>
    <w:rsid w:val="00B72AB7"/>
    <w:rsid w:val="00B7446C"/>
    <w:rsid w:val="00B75272"/>
    <w:rsid w:val="00B77453"/>
    <w:rsid w:val="00B805E4"/>
    <w:rsid w:val="00B84339"/>
    <w:rsid w:val="00B86D6E"/>
    <w:rsid w:val="00B90C06"/>
    <w:rsid w:val="00B90DCA"/>
    <w:rsid w:val="00B97983"/>
    <w:rsid w:val="00BA57E9"/>
    <w:rsid w:val="00BA6F02"/>
    <w:rsid w:val="00BA7A03"/>
    <w:rsid w:val="00BA7C3F"/>
    <w:rsid w:val="00BB00EF"/>
    <w:rsid w:val="00BB2EF6"/>
    <w:rsid w:val="00BB3944"/>
    <w:rsid w:val="00BB5731"/>
    <w:rsid w:val="00BD0B9E"/>
    <w:rsid w:val="00BD1B4C"/>
    <w:rsid w:val="00BD24E1"/>
    <w:rsid w:val="00BD55F8"/>
    <w:rsid w:val="00BD6A61"/>
    <w:rsid w:val="00BD6A9A"/>
    <w:rsid w:val="00BD7A8A"/>
    <w:rsid w:val="00BE0C03"/>
    <w:rsid w:val="00BE5D1A"/>
    <w:rsid w:val="00BE7B83"/>
    <w:rsid w:val="00BF5FBB"/>
    <w:rsid w:val="00BF650E"/>
    <w:rsid w:val="00BF6B22"/>
    <w:rsid w:val="00BF6F69"/>
    <w:rsid w:val="00C05C91"/>
    <w:rsid w:val="00C06F14"/>
    <w:rsid w:val="00C13E70"/>
    <w:rsid w:val="00C15EA5"/>
    <w:rsid w:val="00C177F7"/>
    <w:rsid w:val="00C2402D"/>
    <w:rsid w:val="00C2489E"/>
    <w:rsid w:val="00C32306"/>
    <w:rsid w:val="00C355CC"/>
    <w:rsid w:val="00C364EB"/>
    <w:rsid w:val="00C37325"/>
    <w:rsid w:val="00C44EC7"/>
    <w:rsid w:val="00C4518C"/>
    <w:rsid w:val="00C4604C"/>
    <w:rsid w:val="00C46FF3"/>
    <w:rsid w:val="00C52287"/>
    <w:rsid w:val="00C5374B"/>
    <w:rsid w:val="00C54233"/>
    <w:rsid w:val="00C56DCE"/>
    <w:rsid w:val="00C60074"/>
    <w:rsid w:val="00C61396"/>
    <w:rsid w:val="00C63E40"/>
    <w:rsid w:val="00C70284"/>
    <w:rsid w:val="00C8086C"/>
    <w:rsid w:val="00C84B26"/>
    <w:rsid w:val="00C9089A"/>
    <w:rsid w:val="00C91948"/>
    <w:rsid w:val="00CA5204"/>
    <w:rsid w:val="00CA762D"/>
    <w:rsid w:val="00CB2743"/>
    <w:rsid w:val="00CC057E"/>
    <w:rsid w:val="00CC128E"/>
    <w:rsid w:val="00CC249D"/>
    <w:rsid w:val="00CC2F4A"/>
    <w:rsid w:val="00CC32A9"/>
    <w:rsid w:val="00CC6530"/>
    <w:rsid w:val="00CD1568"/>
    <w:rsid w:val="00CD3160"/>
    <w:rsid w:val="00CD3B01"/>
    <w:rsid w:val="00CD5E2D"/>
    <w:rsid w:val="00CD6410"/>
    <w:rsid w:val="00CD7E52"/>
    <w:rsid w:val="00CE34C4"/>
    <w:rsid w:val="00CE481C"/>
    <w:rsid w:val="00CE5BA4"/>
    <w:rsid w:val="00CE691A"/>
    <w:rsid w:val="00CE6BF5"/>
    <w:rsid w:val="00CE7BDC"/>
    <w:rsid w:val="00CE7BE0"/>
    <w:rsid w:val="00CF18B3"/>
    <w:rsid w:val="00CF1DBD"/>
    <w:rsid w:val="00CF4991"/>
    <w:rsid w:val="00CF5854"/>
    <w:rsid w:val="00CF616A"/>
    <w:rsid w:val="00CF6954"/>
    <w:rsid w:val="00D0094D"/>
    <w:rsid w:val="00D01509"/>
    <w:rsid w:val="00D03148"/>
    <w:rsid w:val="00D04095"/>
    <w:rsid w:val="00D070A6"/>
    <w:rsid w:val="00D0785C"/>
    <w:rsid w:val="00D07C8B"/>
    <w:rsid w:val="00D12758"/>
    <w:rsid w:val="00D1304E"/>
    <w:rsid w:val="00D15AF8"/>
    <w:rsid w:val="00D16C89"/>
    <w:rsid w:val="00D21020"/>
    <w:rsid w:val="00D2152F"/>
    <w:rsid w:val="00D21F02"/>
    <w:rsid w:val="00D234E4"/>
    <w:rsid w:val="00D23576"/>
    <w:rsid w:val="00D23922"/>
    <w:rsid w:val="00D26400"/>
    <w:rsid w:val="00D37267"/>
    <w:rsid w:val="00D37594"/>
    <w:rsid w:val="00D4006C"/>
    <w:rsid w:val="00D50BF0"/>
    <w:rsid w:val="00D5376E"/>
    <w:rsid w:val="00D55D82"/>
    <w:rsid w:val="00D56980"/>
    <w:rsid w:val="00D56E8C"/>
    <w:rsid w:val="00D662F9"/>
    <w:rsid w:val="00D66D72"/>
    <w:rsid w:val="00D80FD0"/>
    <w:rsid w:val="00D82270"/>
    <w:rsid w:val="00D82A1C"/>
    <w:rsid w:val="00D83F04"/>
    <w:rsid w:val="00D87A40"/>
    <w:rsid w:val="00D9155B"/>
    <w:rsid w:val="00D9347F"/>
    <w:rsid w:val="00D97533"/>
    <w:rsid w:val="00DA0865"/>
    <w:rsid w:val="00DA208B"/>
    <w:rsid w:val="00DA37BE"/>
    <w:rsid w:val="00DA68A8"/>
    <w:rsid w:val="00DA6B93"/>
    <w:rsid w:val="00DB5361"/>
    <w:rsid w:val="00DC2DA4"/>
    <w:rsid w:val="00DC36A1"/>
    <w:rsid w:val="00DC580F"/>
    <w:rsid w:val="00DC746F"/>
    <w:rsid w:val="00DD0273"/>
    <w:rsid w:val="00DD5688"/>
    <w:rsid w:val="00DD7A21"/>
    <w:rsid w:val="00DE1895"/>
    <w:rsid w:val="00DE7285"/>
    <w:rsid w:val="00DF53D0"/>
    <w:rsid w:val="00DF58E4"/>
    <w:rsid w:val="00E03C6E"/>
    <w:rsid w:val="00E063EF"/>
    <w:rsid w:val="00E1131D"/>
    <w:rsid w:val="00E15CF0"/>
    <w:rsid w:val="00E2128D"/>
    <w:rsid w:val="00E225D7"/>
    <w:rsid w:val="00E25614"/>
    <w:rsid w:val="00E3366E"/>
    <w:rsid w:val="00E337EC"/>
    <w:rsid w:val="00E33CF1"/>
    <w:rsid w:val="00E36D77"/>
    <w:rsid w:val="00E43C64"/>
    <w:rsid w:val="00E5449B"/>
    <w:rsid w:val="00E60511"/>
    <w:rsid w:val="00E65D03"/>
    <w:rsid w:val="00E67711"/>
    <w:rsid w:val="00E71928"/>
    <w:rsid w:val="00E72BE2"/>
    <w:rsid w:val="00E74EE7"/>
    <w:rsid w:val="00E75AD8"/>
    <w:rsid w:val="00E76072"/>
    <w:rsid w:val="00E84FFB"/>
    <w:rsid w:val="00E91AEB"/>
    <w:rsid w:val="00E93164"/>
    <w:rsid w:val="00E946D8"/>
    <w:rsid w:val="00E9784C"/>
    <w:rsid w:val="00EA08F8"/>
    <w:rsid w:val="00EA5481"/>
    <w:rsid w:val="00EA632D"/>
    <w:rsid w:val="00EB72C9"/>
    <w:rsid w:val="00EC31E9"/>
    <w:rsid w:val="00ED0637"/>
    <w:rsid w:val="00ED34E7"/>
    <w:rsid w:val="00ED39C4"/>
    <w:rsid w:val="00ED3DE6"/>
    <w:rsid w:val="00ED4047"/>
    <w:rsid w:val="00EE0CF0"/>
    <w:rsid w:val="00EE34C7"/>
    <w:rsid w:val="00EE411D"/>
    <w:rsid w:val="00EE49C2"/>
    <w:rsid w:val="00EE6813"/>
    <w:rsid w:val="00EF11C1"/>
    <w:rsid w:val="00EF6148"/>
    <w:rsid w:val="00F0008F"/>
    <w:rsid w:val="00F0320B"/>
    <w:rsid w:val="00F0578B"/>
    <w:rsid w:val="00F05874"/>
    <w:rsid w:val="00F05EE4"/>
    <w:rsid w:val="00F10855"/>
    <w:rsid w:val="00F155F9"/>
    <w:rsid w:val="00F16A33"/>
    <w:rsid w:val="00F16EBD"/>
    <w:rsid w:val="00F225CB"/>
    <w:rsid w:val="00F22993"/>
    <w:rsid w:val="00F30100"/>
    <w:rsid w:val="00F31682"/>
    <w:rsid w:val="00F32943"/>
    <w:rsid w:val="00F37932"/>
    <w:rsid w:val="00F46813"/>
    <w:rsid w:val="00F54369"/>
    <w:rsid w:val="00F55CA4"/>
    <w:rsid w:val="00F55F01"/>
    <w:rsid w:val="00F566EB"/>
    <w:rsid w:val="00F56988"/>
    <w:rsid w:val="00F60D7C"/>
    <w:rsid w:val="00F70669"/>
    <w:rsid w:val="00F77327"/>
    <w:rsid w:val="00F83765"/>
    <w:rsid w:val="00F841DA"/>
    <w:rsid w:val="00F85265"/>
    <w:rsid w:val="00F90894"/>
    <w:rsid w:val="00F954BA"/>
    <w:rsid w:val="00FA0F71"/>
    <w:rsid w:val="00FA4437"/>
    <w:rsid w:val="00FA494C"/>
    <w:rsid w:val="00FA50E7"/>
    <w:rsid w:val="00FA633A"/>
    <w:rsid w:val="00FA664A"/>
    <w:rsid w:val="00FB1842"/>
    <w:rsid w:val="00FB797F"/>
    <w:rsid w:val="00FC1E8B"/>
    <w:rsid w:val="00FC26CF"/>
    <w:rsid w:val="00FC7567"/>
    <w:rsid w:val="00FD5150"/>
    <w:rsid w:val="00FE1077"/>
    <w:rsid w:val="00FE2B37"/>
    <w:rsid w:val="00FE3E30"/>
    <w:rsid w:val="00FE4AD8"/>
    <w:rsid w:val="00FE5786"/>
    <w:rsid w:val="00FE5EC8"/>
    <w:rsid w:val="00FE7D9F"/>
    <w:rsid w:val="00FF1D43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5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BF5185F31C2333B09E4DA4350153C52F32CE4176B04DA0A7948016E1CE06C48FD1E232DFB5B7KEuA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46BF5185F31C2333B09E4DA4350153C52F32CE4176B04DA0A7948016E1CE06C48FD1E232DFB5B7KEuAK" TargetMode="External"/><Relationship Id="rId10" Type="http://schemas.openxmlformats.org/officeDocument/2006/relationships/hyperlink" Target="consultantplus://offline/ref=6246BF5185F31C2333B09E4DA4350153C5293ECB4B73B04DA0A7948016E1CE06C48FD1E232DFB6B0KEuBK" TargetMode="External"/><Relationship Id="rId4" Type="http://schemas.openxmlformats.org/officeDocument/2006/relationships/hyperlink" Target="consultantplus://offline/ref=6246BF5185F31C2333B09E4DA4350153C52F32CE4176B04DA0A7948016E1CE06C48FD1E232DFB5B7KEuAK" TargetMode="External"/><Relationship Id="rId9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2365-00-235</dc:creator>
  <cp:keywords/>
  <dc:description/>
  <cp:lastModifiedBy>2365-00-235</cp:lastModifiedBy>
  <cp:revision>4</cp:revision>
  <dcterms:created xsi:type="dcterms:W3CDTF">2013-06-19T11:19:00Z</dcterms:created>
  <dcterms:modified xsi:type="dcterms:W3CDTF">2013-06-19T12:20:00Z</dcterms:modified>
</cp:coreProperties>
</file>