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14 мая 2012 г. N 24139</w:t>
      </w:r>
    </w:p>
    <w:p w:rsidR="0093370B" w:rsidRDefault="009337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НАЛОГОВАЯ СЛУЖБА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января 2012 г. N ММВ-7-6/25@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ФОРМ И ТРЕБОВАНИЙ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 ОФОРМЛЕНИЮ ДОКУМЕНТОВ, ПРЕДСТАВЛЯЕМЫХ В </w:t>
      </w:r>
      <w:proofErr w:type="gramStart"/>
      <w:r>
        <w:rPr>
          <w:rFonts w:ascii="Calibri" w:hAnsi="Calibri" w:cs="Calibri"/>
          <w:b/>
          <w:bCs/>
        </w:rPr>
        <w:t>РЕГИСТРИРУЮЩИЙ</w:t>
      </w:r>
      <w:proofErr w:type="gramEnd"/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 ПРИ ГОСУДАРСТВЕННОЙ РЕГИСТРАЦИИ ЮРИДИЧЕСКИХ ЛИЦ,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ИНДИВИДУАЛЬНЫХ ПРЕДПРИНИМАТЕЛЕЙ И КРЕСТЬЯНСКИХ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(ФЕРМЕРСКИХ) ХОЗЯЙСТВ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18704"/>
      <w:bookmarkEnd w:id="0"/>
      <w:r>
        <w:rPr>
          <w:rFonts w:ascii="Calibri" w:hAnsi="Calibri" w:cs="Calibri"/>
          <w:b/>
          <w:bCs/>
        </w:rPr>
        <w:t>ТРЕБОВАНИЯ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ОФОРМЛЕНИЮ ДОКУМЕНТОВ, ПРЕДСТАВЛЯЕМЫХ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РЕГИСТРИРУЮЩИЙ ОРГАН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требования к оформлению представляемых документов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Форма заявления, уведомления или сообщения (далее - заявление) заполняется с использованием программного обеспечения либо вручную.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Печать знаков при использовании для заполнения формы заявления программного обеспечения должна выполняться </w:t>
      </w:r>
      <w:r>
        <w:rPr>
          <w:rFonts w:ascii="Calibri" w:hAnsi="Calibri" w:cs="Calibri"/>
          <w:b/>
        </w:rPr>
        <w:t>заглавными буквами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шрифтом </w:t>
      </w:r>
      <w:proofErr w:type="spellStart"/>
      <w:r>
        <w:rPr>
          <w:rFonts w:ascii="Calibri" w:hAnsi="Calibri" w:cs="Calibri"/>
          <w:b/>
        </w:rPr>
        <w:t>Courier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New</w:t>
      </w:r>
      <w:proofErr w:type="spellEnd"/>
      <w:r>
        <w:rPr>
          <w:rFonts w:ascii="Calibri" w:hAnsi="Calibri" w:cs="Calibri"/>
          <w:b/>
        </w:rPr>
        <w:t xml:space="preserve"> высотой 18 пунктов</w:t>
      </w:r>
      <w:r>
        <w:rPr>
          <w:rFonts w:ascii="Calibri" w:hAnsi="Calibri" w:cs="Calibri"/>
        </w:rPr>
        <w:t>.</w:t>
      </w:r>
    </w:p>
    <w:p w:rsidR="00762E1D" w:rsidRPr="00CE3817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color w:val="FF0000"/>
        </w:rPr>
      </w:pPr>
      <w:r w:rsidRPr="00CE3817">
        <w:rPr>
          <w:rFonts w:ascii="Calibri" w:hAnsi="Calibri" w:cs="Calibri"/>
          <w:b/>
          <w:color w:val="FF0000"/>
        </w:rPr>
        <w:t xml:space="preserve">Заполнение формы заявления вручную осуществляется чернилами </w:t>
      </w:r>
      <w:r w:rsidRPr="00CE3817">
        <w:rPr>
          <w:rFonts w:ascii="Calibri" w:hAnsi="Calibri" w:cs="Calibri"/>
          <w:b/>
          <w:color w:val="FF0000"/>
          <w:u w:val="single"/>
        </w:rPr>
        <w:t>черного</w:t>
      </w:r>
      <w:r w:rsidRPr="00CE3817">
        <w:rPr>
          <w:rFonts w:ascii="Calibri" w:hAnsi="Calibri" w:cs="Calibri"/>
          <w:b/>
          <w:color w:val="FF0000"/>
        </w:rPr>
        <w:t xml:space="preserve"> цвета заглавными печатными буквами, цифрами и символами по следующему образцу: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2E1D" w:rsidTr="00762E1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Ё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Ъ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Ь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2E1D" w:rsidTr="00762E1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Q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U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W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Z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2E1D" w:rsidTr="00762E1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\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@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&amp;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Каждому показателю в форме заявления соответствует одно поле, состоящее из определенного количества знакомест.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Исключение составляют показатели, значениями которых являются дата, числа в виде простой или десятичной дроби (в том числе проценты), а также показатели, в которых указываются денежные единицы, коды по Общероссийскому </w:t>
      </w:r>
      <w:hyperlink r:id="rId4" w:history="1">
        <w:r>
          <w:rPr>
            <w:rStyle w:val="a3"/>
            <w:rFonts w:ascii="Calibri" w:hAnsi="Calibri" w:cs="Calibri"/>
            <w:u w:val="none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8728"/>
      <w:bookmarkEnd w:id="1"/>
      <w:r>
        <w:rPr>
          <w:rFonts w:ascii="Calibri" w:hAnsi="Calibri" w:cs="Calibri"/>
        </w:rPr>
        <w:t>1.3. Для указания даты используются по порядку слева направо три поля, разделенные знаком "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 xml:space="preserve"> ("точка"): день (поле из двух знакомест), месяц (поле из двух знакомест) и год (поле из четырех знакомест). При этом день и месяц с первого по девятый указываются двумя цифрами - 01, 02, 03 и так далее.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заполнения: дата 1 февраля 2012 г.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pStyle w:val="ConsPlusNonformat"/>
      </w:pPr>
      <w:r>
        <w:t xml:space="preserve">┌─┬─┐ </w:t>
      </w:r>
      <w:proofErr w:type="spellStart"/>
      <w:r>
        <w:t>┌─┬─┐</w:t>
      </w:r>
      <w:proofErr w:type="spellEnd"/>
      <w:r>
        <w:t xml:space="preserve"> ┌─┬─┬─┬─┐</w:t>
      </w:r>
    </w:p>
    <w:p w:rsidR="00762E1D" w:rsidRDefault="00762E1D" w:rsidP="00762E1D">
      <w:pPr>
        <w:pStyle w:val="ConsPlusNonformat"/>
      </w:pPr>
      <w:r>
        <w:t>│0│1│.│0│2│.│2│0│1│2│</w:t>
      </w:r>
    </w:p>
    <w:p w:rsidR="00762E1D" w:rsidRDefault="00762E1D" w:rsidP="00762E1D">
      <w:pPr>
        <w:pStyle w:val="ConsPlusNonformat"/>
      </w:pPr>
      <w:r>
        <w:t xml:space="preserve">└─┴─┘ </w:t>
      </w:r>
      <w:proofErr w:type="spellStart"/>
      <w:r>
        <w:t>└─┴─┘</w:t>
      </w:r>
      <w:proofErr w:type="spellEnd"/>
      <w:r>
        <w:t xml:space="preserve"> └─┴─┴─┴─┘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Простой или десятичной дроби соответствуют два поля, разделенные в первом случае знаком "/" ("косая черта"), во втором - знаком "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 xml:space="preserve"> ("точка"). Первое поле соответствует числителю правильной дроби (целой части десятичной дроби), второе - знаменателю правильной дроби (дробной части десятичной дроби). При этом первое поле выравнивается по правому краю, второе - по левому.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заполнения: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┌─┬─┬─┐  ─┬─┬─┬─┬─┬─┬─┬─┬─┬─┬─┬─┬─┬─┬─</w:t>
      </w:r>
    </w:p>
    <w:p w:rsidR="00762E1D" w:rsidRDefault="00762E1D" w:rsidP="00762E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Проценты         │1│0│0│. 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</w:p>
    <w:p w:rsidR="00762E1D" w:rsidRDefault="00762E1D" w:rsidP="00762E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└─┴─┴─┘  ─┴─┴─┴─┴─┴─┴─┴─┴─┴─┴─┴─┴─┴─┴─</w:t>
      </w:r>
    </w:p>
    <w:p w:rsidR="00762E1D" w:rsidRDefault="00762E1D" w:rsidP="00762E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┌─┬─┬─┐  ─┬─┬─┬─┬─┬─┬─┬─┬─┬─┬─┬─┬─┬─┬─</w:t>
      </w:r>
    </w:p>
    <w:p w:rsidR="00762E1D" w:rsidRDefault="00762E1D" w:rsidP="00762E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Проценты         │ │7│0│. 2│5│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</w:p>
    <w:p w:rsidR="00762E1D" w:rsidRDefault="00762E1D" w:rsidP="00762E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└─┴─┴─┘  ─┴─┴─┴─┴─┴─┴─┴─┴─┴─┴─┴─┴─┴─┴─</w:t>
      </w:r>
    </w:p>
    <w:p w:rsidR="00762E1D" w:rsidRDefault="00762E1D" w:rsidP="00762E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┌─┐ ┌─┬─┬─┬─┬─┬─┬─┬─┬─┬─┬─┬─┬─┬─┬─┐</w:t>
      </w:r>
    </w:p>
    <w:p w:rsidR="00762E1D" w:rsidRDefault="00762E1D" w:rsidP="00762E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Десятичная дробь     │0│.│7│2│5│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</w:p>
    <w:p w:rsidR="00762E1D" w:rsidRDefault="00762E1D" w:rsidP="00762E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└─┘ └─┴─┴─┴─┴─┴─┴─┴─┴─┴─┴─┴─┴─┴─┴─┘</w:t>
      </w:r>
    </w:p>
    <w:p w:rsidR="00762E1D" w:rsidRDefault="00762E1D" w:rsidP="00762E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┌─┬─┬─┬─┬─┬─┬─┬─┬─┬─┬─┬─┬─┬─┬─┐ ┌─┬─┬─┬─┬─┬─┬─┬─┬─┬─┬─┬─┬─┬─┐</w:t>
      </w:r>
    </w:p>
    <w:p w:rsidR="00762E1D" w:rsidRDefault="00762E1D" w:rsidP="00762E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Простая дробь     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│1│/│7│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</w:p>
    <w:p w:rsidR="00762E1D" w:rsidRDefault="00762E1D" w:rsidP="00762E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└─┴─┴─┴─┴─┴─┴─┴─┴─┴─┴─┴─┴─┴─┴─┘ └─┴─┴─┴─┴─┴─┴─┴─┴─┴─┴─┴─┴─┴─┘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</w:t>
      </w:r>
      <w:proofErr w:type="gramStart"/>
      <w:r>
        <w:rPr>
          <w:rFonts w:ascii="Calibri" w:hAnsi="Calibri" w:cs="Calibri"/>
        </w:rPr>
        <w:t>Для показателя, выраженного в денежных единицах (размер уставного (складочного) капитала, уставного (паевого) фонда, номинальная стоимость доли), используются два поля, разделенных знаком "." ("точка").</w:t>
      </w:r>
      <w:proofErr w:type="gramEnd"/>
      <w:r>
        <w:rPr>
          <w:rFonts w:ascii="Calibri" w:hAnsi="Calibri" w:cs="Calibri"/>
        </w:rPr>
        <w:t xml:space="preserve"> В первом поле указывается значение показателя, состоящее из целых денежных единиц, во втором - из части денежной единицы. При этом первое поле выравнивается по правому краю, второе - по левому. В случае если показатель состоит из целых денежных единиц, второе поле (после точки) не заполняется.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заполнения: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pStyle w:val="ConsPlusNonformat"/>
      </w:pPr>
      <w:r>
        <w:t xml:space="preserve">       ┌─┬─┬─┬─┬─┬─┬─┬─┬─┬─┬─┬─┬─┬─┬─┐ ┌─┬─┬─┬─┐</w:t>
      </w:r>
    </w:p>
    <w:p w:rsidR="00762E1D" w:rsidRDefault="00762E1D" w:rsidP="00762E1D">
      <w:pPr>
        <w:pStyle w:val="ConsPlusNonformat"/>
      </w:pPr>
      <w:r>
        <w:lastRenderedPageBreak/>
        <w:t xml:space="preserve">Размер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│1│0│0│0│0│.│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рублей</w:t>
      </w:r>
    </w:p>
    <w:p w:rsidR="00762E1D" w:rsidRDefault="00762E1D" w:rsidP="00762E1D">
      <w:pPr>
        <w:pStyle w:val="ConsPlusNonformat"/>
      </w:pPr>
      <w:r>
        <w:t xml:space="preserve">       └─┴─┴─┴─┴─┴─┴─┴─┴─┴─┴─┴─┴─┴─┴─┘ └─┴─┴─┴─┘</w:t>
      </w:r>
    </w:p>
    <w:p w:rsidR="00762E1D" w:rsidRDefault="00762E1D" w:rsidP="00762E1D">
      <w:pPr>
        <w:pStyle w:val="ConsPlusNonformat"/>
      </w:pPr>
      <w:r>
        <w:t xml:space="preserve">       ┌─┬─┬─┬─┬─┬─┬─┬─┬─┬─┬─┬─┬─┬─┬─┐ ┌─┬─┬─┬─┐</w:t>
      </w:r>
    </w:p>
    <w:p w:rsidR="00762E1D" w:rsidRDefault="00762E1D" w:rsidP="00762E1D">
      <w:pPr>
        <w:pStyle w:val="ConsPlusNonformat"/>
      </w:pPr>
      <w:r>
        <w:t xml:space="preserve">Размер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│1│2│3│4│5│6│.│7│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рублей</w:t>
      </w:r>
    </w:p>
    <w:p w:rsidR="00762E1D" w:rsidRDefault="00762E1D" w:rsidP="00762E1D">
      <w:pPr>
        <w:pStyle w:val="ConsPlusNonformat"/>
      </w:pPr>
      <w:r>
        <w:t xml:space="preserve">       └─┴─┴─┴─┴─┴─┴─┴─┴─┴─┴─┴─┴─┴─┴─┘ └─┴─┴─┴─┘</w:t>
      </w:r>
    </w:p>
    <w:p w:rsidR="00762E1D" w:rsidRDefault="00762E1D" w:rsidP="00762E1D">
      <w:pPr>
        <w:pStyle w:val="ConsPlusNonformat"/>
      </w:pPr>
      <w:r>
        <w:t xml:space="preserve">                           ┌─┬─┬─┬─┬─┬─┬─┬─┬─┬─┬─┬─┬─┬─┬─┐ ┌─┬─┬─┬─┐</w:t>
      </w:r>
    </w:p>
    <w:p w:rsidR="00762E1D" w:rsidRDefault="00762E1D" w:rsidP="00762E1D">
      <w:pPr>
        <w:pStyle w:val="ConsPlusNonformat"/>
      </w:pPr>
      <w:r>
        <w:t xml:space="preserve">Номинальная стоимость доли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│2│5│0│0│.│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рублей</w:t>
      </w:r>
    </w:p>
    <w:p w:rsidR="00762E1D" w:rsidRDefault="00762E1D" w:rsidP="00762E1D">
      <w:pPr>
        <w:pStyle w:val="ConsPlusNonformat"/>
      </w:pPr>
      <w:r>
        <w:t xml:space="preserve">                           └─┴─┴─┴─┴─┴─┴─┴─┴─┴─┴─┴─┴─┴─┴─┘ └─┴─┴─┴─┘</w:t>
      </w:r>
    </w:p>
    <w:p w:rsidR="00762E1D" w:rsidRDefault="00762E1D" w:rsidP="00762E1D">
      <w:pPr>
        <w:pStyle w:val="ConsPlusNonformat"/>
      </w:pPr>
      <w:r>
        <w:t xml:space="preserve">                           ┌─┬─┬─┬─┬─┬─┬─┬─┬─┬─┬─┬─┬─┬─┬─┐ ┌─┬─┬─┬─┐</w:t>
      </w:r>
    </w:p>
    <w:p w:rsidR="00762E1D" w:rsidRDefault="00762E1D" w:rsidP="00762E1D">
      <w:pPr>
        <w:pStyle w:val="ConsPlusNonformat"/>
      </w:pPr>
      <w:r>
        <w:t xml:space="preserve">Номинальная стоимость доли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│4│7│5│2│.│3│4│ │ </w:t>
      </w:r>
      <w:proofErr w:type="spellStart"/>
      <w:r>
        <w:t>│</w:t>
      </w:r>
      <w:proofErr w:type="spellEnd"/>
      <w:r>
        <w:t xml:space="preserve"> рублей</w:t>
      </w:r>
    </w:p>
    <w:p w:rsidR="00762E1D" w:rsidRDefault="00762E1D" w:rsidP="00762E1D">
      <w:pPr>
        <w:pStyle w:val="ConsPlusNonformat"/>
      </w:pPr>
      <w:r>
        <w:t xml:space="preserve">                           └─┴─┴─┴─┴─┴─┴─┴─┴─┴─┴─┴─┴─┴─┴─┘ └─┴─┴─┴─┘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8767"/>
      <w:bookmarkEnd w:id="2"/>
      <w:r>
        <w:rPr>
          <w:rFonts w:ascii="Calibri" w:hAnsi="Calibri" w:cs="Calibri"/>
        </w:rPr>
        <w:t xml:space="preserve">1.6. Для показателя, значением которого является код по Общероссийскому </w:t>
      </w:r>
      <w:hyperlink r:id="rId5" w:history="1">
        <w:r>
          <w:rPr>
            <w:rStyle w:val="a3"/>
            <w:rFonts w:ascii="Calibri" w:hAnsi="Calibri" w:cs="Calibri"/>
            <w:u w:val="none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деятельности, используются три поля, разделенные знаком "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 xml:space="preserve"> ("точка"). Заполнение показателя осуществляется слева направо в соответствии с цифровым значением кода по Общероссийскому </w:t>
      </w:r>
      <w:hyperlink r:id="rId6" w:history="1">
        <w:r>
          <w:rPr>
            <w:rStyle w:val="a3"/>
            <w:rFonts w:ascii="Calibri" w:hAnsi="Calibri" w:cs="Calibri"/>
            <w:u w:val="none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 ОК 029-2001 (КДЕС</w:t>
      </w:r>
      <w:proofErr w:type="gramStart"/>
      <w:r>
        <w:rPr>
          <w:rFonts w:ascii="Calibri" w:hAnsi="Calibri" w:cs="Calibri"/>
        </w:rPr>
        <w:t xml:space="preserve"> Р</w:t>
      </w:r>
      <w:proofErr w:type="gramEnd"/>
      <w:r>
        <w:rPr>
          <w:rFonts w:ascii="Calibri" w:hAnsi="Calibri" w:cs="Calibri"/>
        </w:rPr>
        <w:t xml:space="preserve">ед. 1). При этом </w:t>
      </w:r>
      <w:proofErr w:type="gramStart"/>
      <w:r>
        <w:rPr>
          <w:rFonts w:ascii="Calibri" w:hAnsi="Calibri" w:cs="Calibri"/>
        </w:rPr>
        <w:t>указывается не менее четырех</w:t>
      </w:r>
      <w:proofErr w:type="gramEnd"/>
      <w:r>
        <w:rPr>
          <w:rFonts w:ascii="Calibri" w:hAnsi="Calibri" w:cs="Calibri"/>
        </w:rPr>
        <w:t xml:space="preserve"> цифровых знаков кода.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заполнения: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pStyle w:val="ConsPlusNonformat"/>
      </w:pPr>
      <w:r>
        <w:t xml:space="preserve">┌─┬─┐ </w:t>
      </w:r>
      <w:proofErr w:type="spellStart"/>
      <w:r>
        <w:t>┌─┬─┐</w:t>
      </w:r>
      <w:proofErr w:type="spellEnd"/>
      <w:r>
        <w:t xml:space="preserve"> </w:t>
      </w:r>
      <w:proofErr w:type="spellStart"/>
      <w:r>
        <w:t>┌─┬─┐</w:t>
      </w:r>
      <w:proofErr w:type="spellEnd"/>
    </w:p>
    <w:p w:rsidR="00762E1D" w:rsidRDefault="00762E1D" w:rsidP="00762E1D">
      <w:pPr>
        <w:pStyle w:val="ConsPlusNonformat"/>
      </w:pPr>
      <w:r>
        <w:t xml:space="preserve">│0│2│.│0│1│.│ │ </w:t>
      </w:r>
      <w:proofErr w:type="spellStart"/>
      <w:r>
        <w:t>│</w:t>
      </w:r>
      <w:proofErr w:type="spellEnd"/>
    </w:p>
    <w:p w:rsidR="00762E1D" w:rsidRDefault="00762E1D" w:rsidP="00762E1D">
      <w:pPr>
        <w:pStyle w:val="ConsPlusNonformat"/>
      </w:pPr>
      <w:r>
        <w:t xml:space="preserve">└─┴─┘ </w:t>
      </w:r>
      <w:proofErr w:type="spellStart"/>
      <w:r>
        <w:t>└─┴─┘</w:t>
      </w:r>
      <w:proofErr w:type="spellEnd"/>
      <w:r>
        <w:t xml:space="preserve"> </w:t>
      </w:r>
      <w:proofErr w:type="spellStart"/>
      <w:r>
        <w:t>└─┴─┘</w:t>
      </w:r>
      <w:proofErr w:type="spellEnd"/>
    </w:p>
    <w:p w:rsidR="00762E1D" w:rsidRDefault="00762E1D" w:rsidP="00762E1D">
      <w:pPr>
        <w:pStyle w:val="ConsPlusNonformat"/>
      </w:pPr>
      <w:r>
        <w:t xml:space="preserve">┌─┬─┐ </w:t>
      </w:r>
      <w:proofErr w:type="spellStart"/>
      <w:r>
        <w:t>┌─┬─┐</w:t>
      </w:r>
      <w:proofErr w:type="spellEnd"/>
      <w:r>
        <w:t xml:space="preserve"> </w:t>
      </w:r>
      <w:proofErr w:type="spellStart"/>
      <w:r>
        <w:t>┌─┬─┐</w:t>
      </w:r>
      <w:proofErr w:type="spellEnd"/>
    </w:p>
    <w:p w:rsidR="00762E1D" w:rsidRDefault="00762E1D" w:rsidP="00762E1D">
      <w:pPr>
        <w:pStyle w:val="ConsPlusNonformat"/>
      </w:pPr>
      <w:r>
        <w:t>│0│2│.│0│1│.│6│ │</w:t>
      </w:r>
    </w:p>
    <w:p w:rsidR="00762E1D" w:rsidRDefault="00762E1D" w:rsidP="00762E1D">
      <w:pPr>
        <w:pStyle w:val="ConsPlusNonformat"/>
      </w:pPr>
      <w:r>
        <w:t xml:space="preserve">└─┴─┘ </w:t>
      </w:r>
      <w:proofErr w:type="spellStart"/>
      <w:r>
        <w:t>└─┴─┘</w:t>
      </w:r>
      <w:proofErr w:type="spellEnd"/>
      <w:r>
        <w:t xml:space="preserve"> </w:t>
      </w:r>
      <w:proofErr w:type="spellStart"/>
      <w:r>
        <w:t>└─┴─┘</w:t>
      </w:r>
      <w:proofErr w:type="spellEnd"/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Показатели, содержащие цифровое обозначение, за исключением показателей, указанных в </w:t>
      </w:r>
      <w:hyperlink r:id="rId7" w:anchor="Par18728" w:history="1">
        <w:r>
          <w:rPr>
            <w:rStyle w:val="a3"/>
            <w:rFonts w:ascii="Calibri" w:hAnsi="Calibri" w:cs="Calibri"/>
            <w:u w:val="none"/>
          </w:rPr>
          <w:t>пунктах 1.3</w:t>
        </w:r>
      </w:hyperlink>
      <w:r>
        <w:rPr>
          <w:rFonts w:ascii="Calibri" w:hAnsi="Calibri" w:cs="Calibri"/>
        </w:rPr>
        <w:t xml:space="preserve"> - </w:t>
      </w:r>
      <w:hyperlink r:id="rId8" w:anchor="Par18767" w:history="1">
        <w:r>
          <w:rPr>
            <w:rStyle w:val="a3"/>
            <w:rFonts w:ascii="Calibri" w:hAnsi="Calibri" w:cs="Calibri"/>
            <w:u w:val="none"/>
          </w:rPr>
          <w:t>1.6</w:t>
        </w:r>
      </w:hyperlink>
      <w:r>
        <w:rPr>
          <w:rFonts w:ascii="Calibri" w:hAnsi="Calibri" w:cs="Calibri"/>
        </w:rPr>
        <w:t xml:space="preserve"> настоящих Требований, заполняются слева направо, начиная с крайнего левого знакоместа.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При заполнении показателя "серия и номер документа" при наличии в документе серии и номера сначала указывается серия, а затем через пустое знакоместо - номер. При наличии в серии и/или номере документа пробела, при заполнении такого реквизита пробел отображается в виде пустого знакоместа.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 серии и номера паспорта гражданина Российской Федерации: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┌─┬─┬─┬─┬─┬─┬─┬─┬─┬─┬─┬─┬─┬─┬─┬─┬─┬─┬─┬─┬─┬─┬─┬─┬─┐</w:t>
      </w:r>
    </w:p>
    <w:p w:rsidR="00762E1D" w:rsidRDefault="00762E1D" w:rsidP="00762E1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Серия и номер документа │4│6│ │0│7│ │1│2│3│4│5│7│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62E1D" w:rsidRDefault="00762E1D" w:rsidP="00762E1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└─┴─┴─┴─┴─┴─┴─┴─┴─┴─┴─┴─┴─┴─┴─┴─┴─┴─┴─┴─┴─┴─┴─┴─┴─┘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При заполнении показателя "контактный телефон" номер телефона указывается без пробелов и прочерков. Номер стационарного телефона </w:t>
      </w:r>
      <w:r>
        <w:rPr>
          <w:rFonts w:ascii="Calibri" w:hAnsi="Calibri" w:cs="Calibri"/>
        </w:rPr>
        <w:lastRenderedPageBreak/>
        <w:t>указывается с междугородным телефонным кодом. Каждая скобка и знак "+" указывается в отдельном знакоместе.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 номера стационарного телефона: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┌─┬─┬─┬─┬─┬─┬─┬─┬─┬─┬─┬─┬─┬─┬─┬─┬─┐</w:t>
      </w:r>
    </w:p>
    <w:p w:rsidR="00762E1D" w:rsidRDefault="00762E1D" w:rsidP="00762E1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Контактный телефон │8│(│4│9│5│)│1│2│3│4│5│6│7│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62E1D" w:rsidRDefault="00762E1D" w:rsidP="00762E1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└─┴─┴─┴─┴─┴─┴─┴─┴─┴─┴─┴─┴─┴─┴─┴─┴─┘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 номера мобильного телефона: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2E1D" w:rsidRDefault="00762E1D" w:rsidP="00762E1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┌─┬─┬─┬─┬─┬─┬─┬─┬─┬─┬─┬─┬─┬─┬─┬─┬─┐</w:t>
      </w:r>
    </w:p>
    <w:p w:rsidR="00762E1D" w:rsidRDefault="00762E1D" w:rsidP="00762E1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Контактный телефон │+│7│(│9│1│6│)│1│2│3│4│5│6│7│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62E1D" w:rsidRDefault="00762E1D" w:rsidP="00762E1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└─┴─┴─┴─┴─┴─┴─┴─┴─┴─┴─┴─┴─┴─┴─┴─┴─┘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Текстовые поля формы заявления заполняются слева направо, начиная с крайнего левого знакоместа.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написании текстового значения, состоящего из нескольких слов либо слов, цифр, знаков, которые должны быть написаны слитно, пустое знакоместо между такими словами (цифрами, символами) оставаться не должно.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написании текстового значения, состоящего из нескольких слов либо слов, цифр, символов, между словами (цифрами, символами), которые должны быть написаны раздельно, должно оставаться одно пустое знакоместо.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текстовое значение не помещается на одной строке текстового поля, состоящего из нескольких строк, написание текстового значения осуществляется с учетом следующего: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конце строки указывается столько символов (букв, цифр, знаков), сколько поместится в оставшихся знакоместах, а остальные символы заполняются с крайнего левого знакоместа следующей строки. Знак переноса в слове при этом не ставится: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написания наименования юридического лица: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Открытое акционерное общество "РомашкаПлюс-7"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2E1D" w:rsidTr="00762E1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</w:tr>
    </w:tbl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2E1D" w:rsidTr="00762E1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Открытое акционерное общество "Ромашка Плюс-7"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2E1D" w:rsidTr="00762E1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</w:tr>
    </w:tbl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2E1D" w:rsidTr="00762E1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Открытое акционерное общество "Ромашка-Плюс7"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2E1D" w:rsidTr="00762E1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</w:tr>
    </w:tbl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2E1D" w:rsidTr="00762E1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слово или несколько слов, цифра, знак переносятся на следующую строку. При этом оставшиеся пустыми на предыдущей строке знакоместа определяются как одиночный пробел.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написания наименования юридического лица: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Открытое акционерное общество "Ромашка Плюс-7"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2E1D" w:rsidTr="00762E1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2E1D" w:rsidTr="00762E1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2E1D" w:rsidTr="00762E1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2E1D" w:rsidTr="00762E1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если слово (цифра, знак) закончилось на последнем знакоместе строки, то написание следующего слова (цифры, знака), которое пишется раздельно с предыдущим словом (цифрой, знаком), начинается со второго знакоместа следующей строки, а первое знакоместо остается незаполненным (пустым).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написания наименования юридического лица: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Общество с ограниченной ответственностью "Ромашка-Плюс 7"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2E1D" w:rsidTr="00762E1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Ь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</w:tr>
    </w:tbl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62E1D" w:rsidTr="00762E1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1D" w:rsidRDefault="00762E1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62E1D" w:rsidRDefault="00762E1D" w:rsidP="00762E1D">
      <w:pPr>
        <w:spacing w:after="0" w:line="240" w:lineRule="auto"/>
        <w:rPr>
          <w:rFonts w:ascii="Calibri" w:hAnsi="Calibri" w:cs="Calibri"/>
        </w:rPr>
        <w:sectPr w:rsidR="00762E1D">
          <w:pgSz w:w="16838" w:h="11905" w:orient="landscape"/>
          <w:pgMar w:top="1701" w:right="1134" w:bottom="850" w:left="1134" w:header="720" w:footer="720" w:gutter="0"/>
          <w:cols w:space="720"/>
        </w:sectPr>
      </w:pP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заполнение текстового поля с использованием одновременно нескольких указанных в настоящем пункте способов написания текстового значения.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  <w:u w:val="single"/>
        </w:rPr>
      </w:pPr>
      <w:r>
        <w:rPr>
          <w:rFonts w:ascii="Calibri" w:hAnsi="Calibri" w:cs="Calibri"/>
          <w:color w:val="FF0000"/>
          <w:u w:val="single"/>
        </w:rPr>
        <w:t>1.10. Наличие в заявлении исправлений, дописок (приписок) не допускается.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8868"/>
      <w:bookmarkEnd w:id="3"/>
      <w:r>
        <w:rPr>
          <w:rFonts w:ascii="Calibri" w:hAnsi="Calibri" w:cs="Calibri"/>
        </w:rPr>
        <w:t>1.11. Незаполненные листы, а также полностью не заполненные страницы многостраничных листов формы заявления в состав представляемого в регистрирующий орган заявления не включаются.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1.12. После заполнения необходимых листов формы заявления и его комплектования с учетом положений </w:t>
      </w:r>
      <w:hyperlink r:id="rId9" w:anchor="Par18868" w:history="1">
        <w:r>
          <w:rPr>
            <w:rStyle w:val="a3"/>
            <w:rFonts w:ascii="Calibri" w:hAnsi="Calibri" w:cs="Calibri"/>
            <w:u w:val="none"/>
          </w:rPr>
          <w:t>пункта 1.11</w:t>
        </w:r>
      </w:hyperlink>
      <w:r>
        <w:rPr>
          <w:rFonts w:ascii="Calibri" w:hAnsi="Calibri" w:cs="Calibri"/>
        </w:rPr>
        <w:t xml:space="preserve"> настоящих Требований проставляется сквозная нумерация страниц в поле "Стр.", расположенном в верхней части листа формы заявления. Показатель номера страницы, имеющий три ячейки, записывается следующим образом: для первой страницы - 001, для, например, шестнадцатой - 016.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1.13. При распечатывании формы заявления для заполнения вручную или при распечатывании заполненной с использованием программного обеспечения формы заявления отражение информации об утверждении формы (в верхнем правом углу первого листа формы заявления) не требуется.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1.14. Цвет шрифта заявления, подготовленного с использованием программного обеспечения, при распечатывании на принтере должен быть черного цвета.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1.15. При распечатывании заявления на принтере допускается отсутствие обрамления для заполненных и незаполненных знакомест. </w:t>
      </w:r>
      <w:r>
        <w:rPr>
          <w:rFonts w:ascii="Calibri" w:hAnsi="Calibri" w:cs="Calibri"/>
          <w:b/>
        </w:rPr>
        <w:t>При этом изменение расположения полей и размеров знакомест не допускается.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1.16. Форма заявления может заполняться с использованием программного обеспечения, предусматривающего при распечатывании вывод на страницах заявления двумерного штрих-кода.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1.17. </w:t>
      </w:r>
      <w:r>
        <w:rPr>
          <w:rFonts w:ascii="Calibri" w:hAnsi="Calibri" w:cs="Calibri"/>
          <w:b/>
        </w:rPr>
        <w:t>Двусторонняя печать заявления и иных представляемых в регистрирующий орган документов, изготовленных юридическим лицом, физическим лицом, регистрируемым или зарегистрированным в качестве индивидуального предпринимателя, крестьянским (фермерским) хозяйством не допускается.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1.18. Заявление удостоверяется подписью уполномоченного лица (заявителя).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Подлинность подписи заявителя на заявлении должна быть засвидетельствована в </w:t>
      </w:r>
      <w:r>
        <w:rPr>
          <w:rFonts w:ascii="Calibri" w:hAnsi="Calibri" w:cs="Calibri"/>
          <w:color w:val="FF0000"/>
        </w:rPr>
        <w:t xml:space="preserve">нотариальном </w:t>
      </w:r>
      <w:hyperlink r:id="rId10" w:history="1">
        <w:r>
          <w:rPr>
            <w:rStyle w:val="a3"/>
            <w:rFonts w:ascii="Calibri" w:hAnsi="Calibri" w:cs="Calibri"/>
            <w:color w:val="FF0000"/>
            <w:u w:val="none"/>
          </w:rPr>
          <w:t>порядке</w:t>
        </w:r>
      </w:hyperlink>
      <w:bookmarkStart w:id="4" w:name="Par18878"/>
      <w:bookmarkEnd w:id="4"/>
      <w:r>
        <w:rPr>
          <w:rFonts w:ascii="Calibri" w:hAnsi="Calibri" w:cs="Calibri"/>
        </w:rPr>
        <w:t>.</w:t>
      </w:r>
    </w:p>
    <w:p w:rsidR="00762E1D" w:rsidRDefault="00762E1D" w:rsidP="00762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  <w:u w:val="single"/>
        </w:rPr>
      </w:pPr>
      <w:r>
        <w:rPr>
          <w:rFonts w:ascii="Calibri" w:hAnsi="Calibri" w:cs="Calibri"/>
          <w:color w:val="FF0000"/>
          <w:u w:val="single"/>
        </w:rPr>
        <w:t xml:space="preserve">1.19 Несоблюдение требований к заполнению заявлений влечет за собой признание заявления </w:t>
      </w:r>
      <w:proofErr w:type="spellStart"/>
      <w:r>
        <w:rPr>
          <w:rFonts w:ascii="Calibri" w:hAnsi="Calibri" w:cs="Calibri"/>
          <w:color w:val="FF0000"/>
          <w:u w:val="single"/>
        </w:rPr>
        <w:t>непредставленным</w:t>
      </w:r>
      <w:proofErr w:type="spellEnd"/>
      <w:r>
        <w:rPr>
          <w:rFonts w:ascii="Calibri" w:hAnsi="Calibri" w:cs="Calibri"/>
          <w:color w:val="FF0000"/>
          <w:u w:val="single"/>
        </w:rPr>
        <w:t>, с последующим вынесением отказа в государственной регистрации.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Требования к оформлению Заявления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государственной регистрации юридического лица,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создаваемого</w:t>
      </w:r>
      <w:proofErr w:type="gramEnd"/>
      <w:r>
        <w:rPr>
          <w:rFonts w:ascii="Calibri" w:hAnsi="Calibri" w:cs="Calibri"/>
        </w:rPr>
        <w:t xml:space="preserve"> путем реорганизации (форма N Р12001)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hyperlink w:anchor="Par2038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государственной регистрации юридического лица, создаваемого путем реорганизации, оформляется в случае создания юридического лица путем реорганизации.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реорганизации в форме разделения (выделения) с одновременным присоединением </w:t>
      </w:r>
      <w:hyperlink w:anchor="Par2042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, </w:t>
      </w:r>
      <w:hyperlink w:anchor="Par2078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2162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заполняются в отношении юридического лица, создаваемого путем разделения (выделения) и одновременно прекращающего свою деятельность путем присоединения. </w:t>
      </w:r>
      <w:hyperlink w:anchor="Par2174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при этом не заполняется.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hyperlink w:anchor="Par2042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"Наименование юридического лица на русском языке" заполняется с учетом положений </w:t>
      </w:r>
      <w:hyperlink w:anchor="Par18885" w:history="1">
        <w:r>
          <w:rPr>
            <w:rFonts w:ascii="Calibri" w:hAnsi="Calibri" w:cs="Calibri"/>
            <w:color w:val="0000FF"/>
          </w:rPr>
          <w:t>пункта 2.2</w:t>
        </w:r>
      </w:hyperlink>
      <w:r>
        <w:rPr>
          <w:rFonts w:ascii="Calibri" w:hAnsi="Calibri" w:cs="Calibri"/>
        </w:rPr>
        <w:t xml:space="preserve"> настоящих Требований, за исключением случая реорганизации в форме разделения (выделения) с одновременным присоединением.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</w:t>
      </w:r>
      <w:hyperlink w:anchor="Par2078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лицом" заполняется с учетом положений </w:t>
      </w:r>
      <w:hyperlink w:anchor="Par18886" w:history="1">
        <w:r>
          <w:rPr>
            <w:rFonts w:ascii="Calibri" w:hAnsi="Calibri" w:cs="Calibri"/>
            <w:color w:val="0000FF"/>
          </w:rPr>
          <w:t>пункта 2.3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отношении юридического лица, создаваемого путем разделения (выделения) и одновременно прекращающего свою деятельность путем присоединения, указывается адрес (место нахождения) постоянно действующего исполнительного органа юридического лица, реорганизуемого путем разделения (выделения) (в случае отсутствия постоянно действующего исполнительного органа такого юридического лица - иного органа или лица, имеющих право действовать от имени юридического лица без доверенности), в соответствии со сведениями о таком юридическом лице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содержащимися</w:t>
      </w:r>
      <w:proofErr w:type="gramEnd"/>
      <w:r>
        <w:rPr>
          <w:rFonts w:ascii="Calibri" w:hAnsi="Calibri" w:cs="Calibri"/>
        </w:rPr>
        <w:t xml:space="preserve"> в Едином государственном реестре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</w:t>
      </w:r>
      <w:hyperlink w:anchor="Par2105" w:history="1">
        <w:r>
          <w:rPr>
            <w:rFonts w:ascii="Calibri" w:hAnsi="Calibri" w:cs="Calibri"/>
            <w:color w:val="0000FF"/>
          </w:rPr>
          <w:t>Раздел</w:t>
        </w:r>
      </w:hyperlink>
      <w:r>
        <w:rPr>
          <w:rFonts w:ascii="Calibri" w:hAnsi="Calibri" w:cs="Calibri"/>
        </w:rPr>
        <w:t xml:space="preserve"> "Для служебных отметок регистрирующего органа" на странице 001 заполняется с учетом положений </w:t>
      </w:r>
      <w:hyperlink w:anchor="Par18893" w:history="1">
        <w:r>
          <w:rPr>
            <w:rFonts w:ascii="Calibri" w:hAnsi="Calibri" w:cs="Calibri"/>
            <w:color w:val="0000FF"/>
          </w:rPr>
          <w:t>пункта 2.4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В </w:t>
      </w:r>
      <w:hyperlink w:anchor="Par2147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"Форма реорганизации" в поле, состоящем из одного знакоместа, проставляется соответствующее цифровое значение.</w:t>
      </w:r>
    </w:p>
    <w:p w:rsidR="0093370B" w:rsidRDefault="00920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154" w:history="1">
        <w:r w:rsidR="0093370B">
          <w:rPr>
            <w:rFonts w:ascii="Calibri" w:hAnsi="Calibri" w:cs="Calibri"/>
            <w:color w:val="0000FF"/>
          </w:rPr>
          <w:t>Пункт 3.1</w:t>
        </w:r>
      </w:hyperlink>
      <w:r w:rsidR="0093370B">
        <w:rPr>
          <w:rFonts w:ascii="Calibri" w:hAnsi="Calibri" w:cs="Calibri"/>
        </w:rPr>
        <w:t xml:space="preserve"> заполняется в случае, если публикация сообщения о принятом </w:t>
      </w:r>
      <w:proofErr w:type="gramStart"/>
      <w:r w:rsidR="0093370B">
        <w:rPr>
          <w:rFonts w:ascii="Calibri" w:hAnsi="Calibri" w:cs="Calibri"/>
        </w:rPr>
        <w:t>решении</w:t>
      </w:r>
      <w:proofErr w:type="gramEnd"/>
      <w:r w:rsidR="0093370B">
        <w:rPr>
          <w:rFonts w:ascii="Calibri" w:hAnsi="Calibri" w:cs="Calibri"/>
        </w:rPr>
        <w:t xml:space="preserve"> о реорганизации в органе печати, в котором публикуются данные о государственной регистрации юридических лиц, предусмотрена законодательством Российской Федерации.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</w:t>
      </w:r>
      <w:hyperlink w:anchor="Par2162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"Сведения о размере указанного в учредительных документах коммерческой организации" заполняется с учетом положений </w:t>
      </w:r>
      <w:hyperlink w:anchor="Par18894" w:history="1">
        <w:r>
          <w:rPr>
            <w:rFonts w:ascii="Calibri" w:hAnsi="Calibri" w:cs="Calibri"/>
            <w:color w:val="0000FF"/>
          </w:rPr>
          <w:t>пункта 2.5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В </w:t>
      </w:r>
      <w:hyperlink w:anchor="Par2174" w:history="1">
        <w:r>
          <w:rPr>
            <w:rFonts w:ascii="Calibri" w:hAnsi="Calibri" w:cs="Calibri"/>
            <w:color w:val="0000FF"/>
          </w:rPr>
          <w:t>разделе 5</w:t>
        </w:r>
      </w:hyperlink>
      <w:r>
        <w:rPr>
          <w:rFonts w:ascii="Calibri" w:hAnsi="Calibri" w:cs="Calibri"/>
        </w:rPr>
        <w:t xml:space="preserve"> "Сведения о держателе реестра акционеров акционерного общества"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2, заполняется </w:t>
      </w:r>
      <w:hyperlink w:anchor="Par3691" w:history="1">
        <w:r>
          <w:rPr>
            <w:rFonts w:ascii="Calibri" w:hAnsi="Calibri" w:cs="Calibri"/>
            <w:color w:val="0000FF"/>
          </w:rPr>
          <w:t>лист Л</w:t>
        </w:r>
      </w:hyperlink>
      <w:r>
        <w:rPr>
          <w:rFonts w:ascii="Calibri" w:hAnsi="Calibri" w:cs="Calibri"/>
        </w:rPr>
        <w:t xml:space="preserve"> заявления.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</w:t>
      </w:r>
      <w:hyperlink w:anchor="Par2192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А</w:t>
        </w:r>
        <w:proofErr w:type="gramEnd"/>
      </w:hyperlink>
      <w:r>
        <w:rPr>
          <w:rFonts w:ascii="Calibri" w:hAnsi="Calibri" w:cs="Calibri"/>
        </w:rPr>
        <w:t xml:space="preserve"> заявления "Сведения о реорганизуемом юридическом лице" заполняется в отношении каждого участвующего в реорганизации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3.8.1. В </w:t>
      </w:r>
      <w:hyperlink w:anchor="Par2195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"ОГРН" указывается основной государственный регистрационный номер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3.8.2. В </w:t>
      </w:r>
      <w:hyperlink w:anchor="Par2195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"ИНН" указывается идентификационный номер налогоплательщика.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3.8.3. </w:t>
      </w:r>
      <w:hyperlink w:anchor="Par2198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"Полное наименование на русском языке" заполняется в соответствии со сведениями о юридическом лице, содержащимися в Едином государственном реестре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3.8.4. </w:t>
      </w:r>
      <w:hyperlink w:anchor="Par2219" w:history="1">
        <w:proofErr w:type="gramStart"/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"Юридическое лицо реорганизуется в форме" заполняется при реорганизации в форме разделения или выделения, осуществляемой одновременно с реорганизацией в форме слияния или присоединения (в случае, если в </w:t>
      </w:r>
      <w:hyperlink w:anchor="Par2147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на странице 002 заявления проставлено значение 6, 7, 8 или 9) путем проставления в поле, состоящем из одного знакоместа, соответствующего цифрового значения.</w:t>
      </w:r>
      <w:proofErr w:type="gramEnd"/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3.8.5. </w:t>
      </w:r>
      <w:hyperlink w:anchor="Par2226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 "Сведения о </w:t>
      </w:r>
      <w:proofErr w:type="gramStart"/>
      <w:r>
        <w:rPr>
          <w:rFonts w:ascii="Calibri" w:hAnsi="Calibri" w:cs="Calibri"/>
        </w:rPr>
        <w:t>записи</w:t>
      </w:r>
      <w:proofErr w:type="gramEnd"/>
      <w:r>
        <w:rPr>
          <w:rFonts w:ascii="Calibri" w:hAnsi="Calibri" w:cs="Calibri"/>
        </w:rPr>
        <w:t xml:space="preserve"> о начале процедуры реорганизации, внесенной в Единый государственный реестр юридических лиц в отношении реорганизуемого юридического лица" заполняется в отношении юридических лиц, решение о реорганизации которых принято после 30 декабря 2008 г.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3.8.6. </w:t>
      </w:r>
      <w:hyperlink w:anchor="Par2238" w:history="1">
        <w:proofErr w:type="gramStart"/>
        <w:r>
          <w:rPr>
            <w:rFonts w:ascii="Calibri" w:hAnsi="Calibri" w:cs="Calibri"/>
            <w:color w:val="0000FF"/>
          </w:rPr>
          <w:t>Раздел 6</w:t>
        </w:r>
      </w:hyperlink>
      <w:r>
        <w:rPr>
          <w:rFonts w:ascii="Calibri" w:hAnsi="Calibri" w:cs="Calibri"/>
        </w:rPr>
        <w:t xml:space="preserve"> "Полное наименование на русском языке юридического лица, создаваемого путем разделения или выделения и одновременно прекращающего свою деятельность путем слияния" заполняется при реорганизации в форме разделения или выделения, осуществляемой </w:t>
      </w:r>
      <w:r>
        <w:rPr>
          <w:rFonts w:ascii="Calibri" w:hAnsi="Calibri" w:cs="Calibri"/>
        </w:rPr>
        <w:lastRenderedPageBreak/>
        <w:t xml:space="preserve">одновременно с реорганизацией в форме слияния (в случае, если в </w:t>
      </w:r>
      <w:hyperlink w:anchor="Par2147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на странице 002 заявления проставлено значение 8 или 9).</w:t>
      </w:r>
      <w:proofErr w:type="gramEnd"/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3.9. </w:t>
      </w:r>
      <w:hyperlink w:anchor="Par2282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Б</w:t>
        </w:r>
        <w:proofErr w:type="gramEnd"/>
      </w:hyperlink>
      <w:r>
        <w:rPr>
          <w:rFonts w:ascii="Calibri" w:hAnsi="Calibri" w:cs="Calibri"/>
        </w:rPr>
        <w:t xml:space="preserve"> заявления "Сведения об участнике - российском юридическом лице" заполняется с учетом положений </w:t>
      </w:r>
      <w:hyperlink w:anchor="Par18897" w:history="1">
        <w:r>
          <w:rPr>
            <w:rFonts w:ascii="Calibri" w:hAnsi="Calibri" w:cs="Calibri"/>
            <w:color w:val="0000FF"/>
          </w:rPr>
          <w:t>пункта 2.7</w:t>
        </w:r>
      </w:hyperlink>
      <w:r>
        <w:rPr>
          <w:rFonts w:ascii="Calibri" w:hAnsi="Calibri" w:cs="Calibri"/>
        </w:rPr>
        <w:t xml:space="preserve"> настоящих Требований в случае, если участником создаваемого юридического лица является юридическое лицо, созданное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участниками создаваемого юридического лица являются два и более российских юридических лица, в отношении каждого такого участника заполняется отдельный </w:t>
      </w:r>
      <w:hyperlink w:anchor="Par2282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Б</w:t>
        </w:r>
        <w:proofErr w:type="gramEnd"/>
      </w:hyperlink>
      <w:r>
        <w:rPr>
          <w:rFonts w:ascii="Calibri" w:hAnsi="Calibri" w:cs="Calibri"/>
        </w:rPr>
        <w:t xml:space="preserve"> заявления.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 </w:t>
      </w:r>
      <w:hyperlink w:anchor="Par2345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В</w:t>
        </w:r>
        <w:proofErr w:type="gramEnd"/>
      </w:hyperlink>
      <w:r>
        <w:rPr>
          <w:rFonts w:ascii="Calibri" w:hAnsi="Calibri" w:cs="Calibri"/>
        </w:rPr>
        <w:t xml:space="preserve"> заявления "Сведения об участнике - иностранном юридическом лице" заполняется в случае, если участником создаваемого юридического лица является юридическое лицо, созданное в соответствии с законодательством иностранного государства.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участниками создаваемого юридического лица являются два и более иностранных юридических лица, в отношении каждого такого участника заполняется отдельный </w:t>
      </w:r>
      <w:hyperlink w:anchor="Par2345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В</w:t>
        </w:r>
        <w:proofErr w:type="gramEnd"/>
      </w:hyperlink>
      <w:r>
        <w:rPr>
          <w:rFonts w:ascii="Calibri" w:hAnsi="Calibri" w:cs="Calibri"/>
        </w:rPr>
        <w:t xml:space="preserve"> заявления.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3.10.1. </w:t>
      </w:r>
      <w:hyperlink w:anchor="Par2347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"Полное наименование" заполняется с учетом положений </w:t>
      </w:r>
      <w:hyperlink w:anchor="Par18907" w:history="1">
        <w:r>
          <w:rPr>
            <w:rFonts w:ascii="Calibri" w:hAnsi="Calibri" w:cs="Calibri"/>
            <w:color w:val="0000FF"/>
          </w:rPr>
          <w:t>подпункта 2.8.1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3.10.2. В </w:t>
      </w:r>
      <w:hyperlink w:anchor="Par2368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"Сведения о регистрации в стране происхождения" заполняется с учетом положений </w:t>
      </w:r>
      <w:hyperlink w:anchor="Par18908" w:history="1">
        <w:r>
          <w:rPr>
            <w:rFonts w:ascii="Calibri" w:hAnsi="Calibri" w:cs="Calibri"/>
            <w:color w:val="0000FF"/>
          </w:rPr>
          <w:t>подпункта 2.8.2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3.10.3. </w:t>
      </w:r>
      <w:hyperlink w:anchor="Par2410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"ИНН" заполняется с учетом положений </w:t>
      </w:r>
      <w:hyperlink w:anchor="Par18910" w:history="1">
        <w:r>
          <w:rPr>
            <w:rFonts w:ascii="Calibri" w:hAnsi="Calibri" w:cs="Calibri"/>
            <w:color w:val="0000FF"/>
          </w:rPr>
          <w:t>подпункта 2.8.3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3.10.4. </w:t>
      </w:r>
      <w:hyperlink w:anchor="Par2413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ascii="Calibri" w:hAnsi="Calibri" w:cs="Calibri"/>
            <w:color w:val="0000FF"/>
          </w:rPr>
          <w:t>подпункта 2.7.4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3.11. </w:t>
      </w:r>
      <w:hyperlink w:anchor="Par2450" w:history="1">
        <w:r>
          <w:rPr>
            <w:rFonts w:ascii="Calibri" w:hAnsi="Calibri" w:cs="Calibri"/>
            <w:color w:val="0000FF"/>
          </w:rPr>
          <w:t>Лист Г</w:t>
        </w:r>
      </w:hyperlink>
      <w:r>
        <w:rPr>
          <w:rFonts w:ascii="Calibri" w:hAnsi="Calibri" w:cs="Calibri"/>
        </w:rPr>
        <w:t xml:space="preserve"> заявления "Сведения об участнике - физическом лице" заполняется с учетом положений </w:t>
      </w:r>
      <w:hyperlink w:anchor="Par18912" w:history="1">
        <w:r>
          <w:rPr>
            <w:rFonts w:ascii="Calibri" w:hAnsi="Calibri" w:cs="Calibri"/>
            <w:color w:val="0000FF"/>
          </w:rPr>
          <w:t>пункта 2.9</w:t>
        </w:r>
      </w:hyperlink>
      <w:r>
        <w:rPr>
          <w:rFonts w:ascii="Calibri" w:hAnsi="Calibri" w:cs="Calibri"/>
        </w:rPr>
        <w:t xml:space="preserve"> настоящих Требований в случае, если участником создаваемого юридического лица является гражданин Российской Федерации, иностранный гражданин, лицо без гражданства.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участниками создаваемого юридического лица являются два и более физических лица, в отношении каждого такого участника заполняется отдельный </w:t>
      </w:r>
      <w:hyperlink w:anchor="Par2450" w:history="1">
        <w:r>
          <w:rPr>
            <w:rFonts w:ascii="Calibri" w:hAnsi="Calibri" w:cs="Calibri"/>
            <w:color w:val="0000FF"/>
          </w:rPr>
          <w:t>лист Г</w:t>
        </w:r>
      </w:hyperlink>
      <w:r>
        <w:rPr>
          <w:rFonts w:ascii="Calibri" w:hAnsi="Calibri" w:cs="Calibri"/>
        </w:rPr>
        <w:t xml:space="preserve"> заявления.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3.12. </w:t>
      </w:r>
      <w:hyperlink w:anchor="Par2638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Д</w:t>
        </w:r>
        <w:proofErr w:type="gramEnd"/>
      </w:hyperlink>
      <w:r>
        <w:rPr>
          <w:rFonts w:ascii="Calibri" w:hAnsi="Calibri" w:cs="Calibri"/>
        </w:rPr>
        <w:t xml:space="preserve"> заявления "Сведения об участнике - Российской Федерации, субъекте Российской Федерации, муниципальном образовании" заполняется в случае, если участниками создаваемого юридического лица являются указанные публичные образования.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необходимости заполняется несколько </w:t>
      </w:r>
      <w:hyperlink w:anchor="Par2638" w:history="1">
        <w:r>
          <w:rPr>
            <w:rFonts w:ascii="Calibri" w:hAnsi="Calibri" w:cs="Calibri"/>
            <w:color w:val="0000FF"/>
          </w:rPr>
          <w:t>листов</w:t>
        </w:r>
        <w:proofErr w:type="gramStart"/>
        <w:r>
          <w:rPr>
            <w:rFonts w:ascii="Calibri" w:hAnsi="Calibri" w:cs="Calibri"/>
            <w:color w:val="0000FF"/>
          </w:rPr>
          <w:t xml:space="preserve"> Д</w:t>
        </w:r>
        <w:proofErr w:type="gramEnd"/>
      </w:hyperlink>
      <w:r>
        <w:rPr>
          <w:rFonts w:ascii="Calibri" w:hAnsi="Calibri" w:cs="Calibri"/>
        </w:rPr>
        <w:t xml:space="preserve"> заявления.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3.12.1. </w:t>
      </w:r>
      <w:hyperlink w:anchor="Par2641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"Участником является" заполняется с учетом положений </w:t>
      </w:r>
      <w:hyperlink w:anchor="Par18930" w:history="1">
        <w:r>
          <w:rPr>
            <w:rFonts w:ascii="Calibri" w:hAnsi="Calibri" w:cs="Calibri"/>
            <w:color w:val="0000FF"/>
          </w:rPr>
          <w:t>подпункта 2.10.1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3.12.2. </w:t>
      </w:r>
      <w:hyperlink w:anchor="Par2666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ascii="Calibri" w:hAnsi="Calibri" w:cs="Calibri"/>
            <w:color w:val="0000FF"/>
          </w:rPr>
          <w:t>подпункта 2.7.4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3.12.3. В </w:t>
      </w:r>
      <w:hyperlink w:anchor="Par2703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"Права учредителя осуществляет</w:t>
      </w:r>
      <w:proofErr w:type="gramStart"/>
      <w:r>
        <w:rPr>
          <w:rFonts w:ascii="Calibri" w:hAnsi="Calibri" w:cs="Calibri"/>
        </w:rPr>
        <w:t>:"</w:t>
      </w:r>
      <w:proofErr w:type="gramEnd"/>
      <w:r>
        <w:rPr>
          <w:rFonts w:ascii="Calibri" w:hAnsi="Calibri" w:cs="Calibri"/>
        </w:rPr>
        <w:t xml:space="preserve"> пункт 3.1 заполняется с учетом положений </w:t>
      </w:r>
      <w:hyperlink w:anchor="Par18899" w:history="1">
        <w:r>
          <w:rPr>
            <w:rFonts w:ascii="Calibri" w:hAnsi="Calibri" w:cs="Calibri"/>
            <w:color w:val="0000FF"/>
          </w:rPr>
          <w:t>подпунктов 2.7.1</w:t>
        </w:r>
      </w:hyperlink>
      <w:r>
        <w:rPr>
          <w:rFonts w:ascii="Calibri" w:hAnsi="Calibri" w:cs="Calibri"/>
        </w:rPr>
        <w:t xml:space="preserve"> - </w:t>
      </w:r>
      <w:hyperlink w:anchor="Par18901" w:history="1">
        <w:r>
          <w:rPr>
            <w:rFonts w:ascii="Calibri" w:hAnsi="Calibri" w:cs="Calibri"/>
            <w:color w:val="0000FF"/>
          </w:rPr>
          <w:t>2.7.3</w:t>
        </w:r>
      </w:hyperlink>
      <w:r>
        <w:rPr>
          <w:rFonts w:ascii="Calibri" w:hAnsi="Calibri" w:cs="Calibri"/>
        </w:rPr>
        <w:t xml:space="preserve"> настоящих Требований. </w:t>
      </w:r>
      <w:hyperlink w:anchor="Par2732" w:history="1">
        <w:r>
          <w:rPr>
            <w:rFonts w:ascii="Calibri" w:hAnsi="Calibri" w:cs="Calibri"/>
            <w:color w:val="0000FF"/>
          </w:rPr>
          <w:t>Пункт 3.2</w:t>
        </w:r>
      </w:hyperlink>
      <w:r>
        <w:rPr>
          <w:rFonts w:ascii="Calibri" w:hAnsi="Calibri" w:cs="Calibri"/>
        </w:rPr>
        <w:t xml:space="preserve"> заполняется с учетом положений </w:t>
      </w:r>
      <w:hyperlink w:anchor="Par18914" w:history="1">
        <w:r>
          <w:rPr>
            <w:rFonts w:ascii="Calibri" w:hAnsi="Calibri" w:cs="Calibri"/>
            <w:color w:val="0000FF"/>
          </w:rPr>
          <w:t>подпунктов 2.9.1</w:t>
        </w:r>
      </w:hyperlink>
      <w:r>
        <w:rPr>
          <w:rFonts w:ascii="Calibri" w:hAnsi="Calibri" w:cs="Calibri"/>
        </w:rPr>
        <w:t xml:space="preserve"> - </w:t>
      </w:r>
      <w:hyperlink w:anchor="Par18916" w:history="1">
        <w:r>
          <w:rPr>
            <w:rFonts w:ascii="Calibri" w:hAnsi="Calibri" w:cs="Calibri"/>
            <w:color w:val="0000FF"/>
          </w:rPr>
          <w:t>2.9.3</w:t>
        </w:r>
      </w:hyperlink>
      <w:r>
        <w:rPr>
          <w:rFonts w:ascii="Calibri" w:hAnsi="Calibri" w:cs="Calibri"/>
        </w:rPr>
        <w:t xml:space="preserve">, </w:t>
      </w:r>
      <w:hyperlink w:anchor="Par18918" w:history="1">
        <w:r>
          <w:rPr>
            <w:rFonts w:ascii="Calibri" w:hAnsi="Calibri" w:cs="Calibri"/>
            <w:color w:val="0000FF"/>
          </w:rPr>
          <w:t>2.9.5</w:t>
        </w:r>
      </w:hyperlink>
      <w:r>
        <w:rPr>
          <w:rFonts w:ascii="Calibri" w:hAnsi="Calibri" w:cs="Calibri"/>
        </w:rPr>
        <w:t xml:space="preserve">, </w:t>
      </w:r>
      <w:hyperlink w:anchor="Par18921" w:history="1">
        <w:r>
          <w:rPr>
            <w:rFonts w:ascii="Calibri" w:hAnsi="Calibri" w:cs="Calibri"/>
            <w:color w:val="0000FF"/>
          </w:rPr>
          <w:t>2.9.6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20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703" w:history="1">
        <w:r w:rsidR="0093370B">
          <w:rPr>
            <w:rFonts w:ascii="Calibri" w:hAnsi="Calibri" w:cs="Calibri"/>
            <w:color w:val="0000FF"/>
          </w:rPr>
          <w:t>Раздел 3</w:t>
        </w:r>
      </w:hyperlink>
      <w:r w:rsidR="0093370B">
        <w:rPr>
          <w:rFonts w:ascii="Calibri" w:hAnsi="Calibri" w:cs="Calibri"/>
        </w:rPr>
        <w:t xml:space="preserve"> не заполняется при создании органа государственной власти или органа местного самоуправления.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3.12.4. Если права участника - Российской Федерации, или субъекта Российской Федерации, или муниципального образования осуществляются двумя и более лицами, в отношении каждого такого лица заполняется отдельный </w:t>
      </w:r>
      <w:hyperlink w:anchor="Par2638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Д</w:t>
        </w:r>
        <w:proofErr w:type="gramEnd"/>
      </w:hyperlink>
      <w:r>
        <w:rPr>
          <w:rFonts w:ascii="Calibri" w:hAnsi="Calibri" w:cs="Calibri"/>
        </w:rPr>
        <w:t xml:space="preserve"> заявления. При этом </w:t>
      </w:r>
      <w:hyperlink w:anchor="Par2641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 и </w:t>
      </w:r>
      <w:hyperlink w:anchor="Par2666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заполняются только в первом </w:t>
      </w:r>
      <w:hyperlink w:anchor="Par2638" w:history="1">
        <w:r>
          <w:rPr>
            <w:rFonts w:ascii="Calibri" w:hAnsi="Calibri" w:cs="Calibri"/>
            <w:color w:val="0000FF"/>
          </w:rPr>
          <w:t>листе</w:t>
        </w:r>
        <w:proofErr w:type="gramStart"/>
        <w:r>
          <w:rPr>
            <w:rFonts w:ascii="Calibri" w:hAnsi="Calibri" w:cs="Calibri"/>
            <w:color w:val="0000FF"/>
          </w:rPr>
          <w:t xml:space="preserve"> Д</w:t>
        </w:r>
        <w:proofErr w:type="gramEnd"/>
      </w:hyperlink>
      <w:r>
        <w:rPr>
          <w:rFonts w:ascii="Calibri" w:hAnsi="Calibri" w:cs="Calibri"/>
        </w:rPr>
        <w:t xml:space="preserve"> заявления. В последующих </w:t>
      </w:r>
      <w:hyperlink w:anchor="Par2638" w:history="1">
        <w:r>
          <w:rPr>
            <w:rFonts w:ascii="Calibri" w:hAnsi="Calibri" w:cs="Calibri"/>
            <w:color w:val="0000FF"/>
          </w:rPr>
          <w:t>листах</w:t>
        </w:r>
        <w:proofErr w:type="gramStart"/>
        <w:r>
          <w:rPr>
            <w:rFonts w:ascii="Calibri" w:hAnsi="Calibri" w:cs="Calibri"/>
            <w:color w:val="0000FF"/>
          </w:rPr>
          <w:t xml:space="preserve"> Д</w:t>
        </w:r>
        <w:proofErr w:type="gramEnd"/>
      </w:hyperlink>
      <w:r>
        <w:rPr>
          <w:rFonts w:ascii="Calibri" w:hAnsi="Calibri" w:cs="Calibri"/>
        </w:rPr>
        <w:t xml:space="preserve"> заполняется только </w:t>
      </w:r>
      <w:hyperlink w:anchor="Par2703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3.13. В </w:t>
      </w:r>
      <w:hyperlink w:anchor="Par2887" w:history="1">
        <w:r>
          <w:rPr>
            <w:rFonts w:ascii="Calibri" w:hAnsi="Calibri" w:cs="Calibri"/>
            <w:color w:val="0000FF"/>
          </w:rPr>
          <w:t>листе</w:t>
        </w:r>
        <w:proofErr w:type="gramStart"/>
        <w:r>
          <w:rPr>
            <w:rFonts w:ascii="Calibri" w:hAnsi="Calibri" w:cs="Calibri"/>
            <w:color w:val="0000FF"/>
          </w:rPr>
          <w:t xml:space="preserve"> Е</w:t>
        </w:r>
        <w:proofErr w:type="gramEnd"/>
      </w:hyperlink>
      <w:r>
        <w:rPr>
          <w:rFonts w:ascii="Calibri" w:hAnsi="Calibri" w:cs="Calibri"/>
        </w:rPr>
        <w:t xml:space="preserve"> заявления "Сведения о паевом инвестиционном фонде, в состав имущества которого включается доля в уставном капитале создаваемого юридического лица" указываются название паевого инвестиционного фонда и сведения о его управляющей компании.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необходимости заполняется несколько </w:t>
      </w:r>
      <w:hyperlink w:anchor="Par2887" w:history="1">
        <w:r>
          <w:rPr>
            <w:rFonts w:ascii="Calibri" w:hAnsi="Calibri" w:cs="Calibri"/>
            <w:color w:val="0000FF"/>
          </w:rPr>
          <w:t>листов</w:t>
        </w:r>
        <w:proofErr w:type="gramStart"/>
        <w:r>
          <w:rPr>
            <w:rFonts w:ascii="Calibri" w:hAnsi="Calibri" w:cs="Calibri"/>
            <w:color w:val="0000FF"/>
          </w:rPr>
          <w:t xml:space="preserve"> Е</w:t>
        </w:r>
        <w:proofErr w:type="gramEnd"/>
      </w:hyperlink>
      <w:r>
        <w:rPr>
          <w:rFonts w:ascii="Calibri" w:hAnsi="Calibri" w:cs="Calibri"/>
        </w:rPr>
        <w:t xml:space="preserve"> заявления.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3.13.1. В </w:t>
      </w:r>
      <w:hyperlink w:anchor="Par2891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"Название (индивидуальное обозначение) паевого инвестиционного фонда" указывается название паевого инвестиционного фонда, в состав имущества которого включается доля в уставном капитале создаваемого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3.13.2. </w:t>
      </w:r>
      <w:hyperlink w:anchor="Par2911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 об управляющей компании паевого инвестиционного фонда" заполняется с учетом положений </w:t>
      </w:r>
      <w:hyperlink w:anchor="Par18899" w:history="1">
        <w:r>
          <w:rPr>
            <w:rFonts w:ascii="Calibri" w:hAnsi="Calibri" w:cs="Calibri"/>
            <w:color w:val="0000FF"/>
          </w:rPr>
          <w:t>подпунктов 2.7.1</w:t>
        </w:r>
      </w:hyperlink>
      <w:r>
        <w:rPr>
          <w:rFonts w:ascii="Calibri" w:hAnsi="Calibri" w:cs="Calibri"/>
        </w:rPr>
        <w:t xml:space="preserve"> - </w:t>
      </w:r>
      <w:hyperlink w:anchor="Par18901" w:history="1">
        <w:r>
          <w:rPr>
            <w:rFonts w:ascii="Calibri" w:hAnsi="Calibri" w:cs="Calibri"/>
            <w:color w:val="0000FF"/>
          </w:rPr>
          <w:t>2.7.3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3.13.3. </w:t>
      </w:r>
      <w:hyperlink w:anchor="Par2937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ascii="Calibri" w:hAnsi="Calibri" w:cs="Calibri"/>
            <w:color w:val="0000FF"/>
          </w:rPr>
          <w:t>подпункта 2.7.4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3.14. </w:t>
      </w:r>
      <w:hyperlink w:anchor="Par2282" w:history="1">
        <w:r>
          <w:rPr>
            <w:rFonts w:ascii="Calibri" w:hAnsi="Calibri" w:cs="Calibri"/>
            <w:color w:val="0000FF"/>
          </w:rPr>
          <w:t>Листы</w:t>
        </w:r>
        <w:proofErr w:type="gramStart"/>
        <w:r>
          <w:rPr>
            <w:rFonts w:ascii="Calibri" w:hAnsi="Calibri" w:cs="Calibri"/>
            <w:color w:val="0000FF"/>
          </w:rPr>
          <w:t xml:space="preserve"> Б</w:t>
        </w:r>
        <w:proofErr w:type="gramEnd"/>
      </w:hyperlink>
      <w:r>
        <w:rPr>
          <w:rFonts w:ascii="Calibri" w:hAnsi="Calibri" w:cs="Calibri"/>
        </w:rPr>
        <w:t xml:space="preserve">, </w:t>
      </w:r>
      <w:hyperlink w:anchor="Par2345" w:history="1">
        <w:r>
          <w:rPr>
            <w:rFonts w:ascii="Calibri" w:hAnsi="Calibri" w:cs="Calibri"/>
            <w:color w:val="0000FF"/>
          </w:rPr>
          <w:t>В</w:t>
        </w:r>
      </w:hyperlink>
      <w:r>
        <w:rPr>
          <w:rFonts w:ascii="Calibri" w:hAnsi="Calibri" w:cs="Calibri"/>
        </w:rPr>
        <w:t xml:space="preserve">, </w:t>
      </w:r>
      <w:hyperlink w:anchor="Par2450" w:history="1">
        <w:r>
          <w:rPr>
            <w:rFonts w:ascii="Calibri" w:hAnsi="Calibri" w:cs="Calibri"/>
            <w:color w:val="0000FF"/>
          </w:rPr>
          <w:t>Г</w:t>
        </w:r>
      </w:hyperlink>
      <w:r>
        <w:rPr>
          <w:rFonts w:ascii="Calibri" w:hAnsi="Calibri" w:cs="Calibri"/>
        </w:rPr>
        <w:t xml:space="preserve">, </w:t>
      </w:r>
      <w:hyperlink w:anchor="Par2638" w:history="1">
        <w:r>
          <w:rPr>
            <w:rFonts w:ascii="Calibri" w:hAnsi="Calibri" w:cs="Calibri"/>
            <w:color w:val="0000FF"/>
          </w:rPr>
          <w:t>Д</w:t>
        </w:r>
      </w:hyperlink>
      <w:r>
        <w:rPr>
          <w:rFonts w:ascii="Calibri" w:hAnsi="Calibri" w:cs="Calibri"/>
        </w:rPr>
        <w:t xml:space="preserve">, </w:t>
      </w:r>
      <w:hyperlink w:anchor="Par2887" w:history="1">
        <w:r>
          <w:rPr>
            <w:rFonts w:ascii="Calibri" w:hAnsi="Calibri" w:cs="Calibri"/>
            <w:color w:val="0000FF"/>
          </w:rPr>
          <w:t>Е</w:t>
        </w:r>
      </w:hyperlink>
      <w:r>
        <w:rPr>
          <w:rFonts w:ascii="Calibri" w:hAnsi="Calibri" w:cs="Calibri"/>
        </w:rPr>
        <w:t xml:space="preserve"> заявления заполняются в отношении участников создаваемых обществ с ограниченной или дополнительной ответственностью, хозяйственных товариществ, производственных кооперативов, учреждений, унитарных предприятий, жилищных накопительных кооперативов.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3.15. </w:t>
      </w:r>
      <w:hyperlink w:anchor="Par2974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Ж</w:t>
        </w:r>
        <w:proofErr w:type="gramEnd"/>
      </w:hyperlink>
      <w:r>
        <w:rPr>
          <w:rFonts w:ascii="Calibri" w:hAnsi="Calibri" w:cs="Calibri"/>
        </w:rPr>
        <w:t xml:space="preserve"> заявления "Сведения о физическом лице, имеющем право без доверенности действовать от имени юридического лица", в случае если право действовать без доверенности от имени юридического лица имеют несколько физических лиц, заполняется в отношении каждого такого физического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3.15.1. </w:t>
      </w:r>
      <w:hyperlink w:anchor="Par2977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"Фамилия, имя, отчество физического лица" заполняется с учетом положений </w:t>
      </w:r>
      <w:hyperlink w:anchor="Par18914" w:history="1">
        <w:r>
          <w:rPr>
            <w:rFonts w:ascii="Calibri" w:hAnsi="Calibri" w:cs="Calibri"/>
            <w:color w:val="0000FF"/>
          </w:rPr>
          <w:t>подпункта 2.9.1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3.15.2. </w:t>
      </w:r>
      <w:hyperlink w:anchor="Par2992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"ИНН" заполняется с учетом положений </w:t>
      </w:r>
      <w:hyperlink w:anchor="Par18915" w:history="1">
        <w:r>
          <w:rPr>
            <w:rFonts w:ascii="Calibri" w:hAnsi="Calibri" w:cs="Calibri"/>
            <w:color w:val="0000FF"/>
          </w:rPr>
          <w:t>подпункта 2.9.2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3.15.3. В </w:t>
      </w:r>
      <w:hyperlink w:anchor="Par2995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"Сведения о рождении" указываются дата и место рождения физического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3.15.4. В </w:t>
      </w:r>
      <w:hyperlink w:anchor="Par3009" w:history="1">
        <w:r>
          <w:rPr>
            <w:rFonts w:ascii="Calibri" w:hAnsi="Calibri" w:cs="Calibri"/>
            <w:color w:val="0000FF"/>
          </w:rPr>
          <w:t>разделе 4</w:t>
        </w:r>
      </w:hyperlink>
      <w:r>
        <w:rPr>
          <w:rFonts w:ascii="Calibri" w:hAnsi="Calibri" w:cs="Calibri"/>
        </w:rPr>
        <w:t xml:space="preserve"> "Должность" указывается должность лица, имеющего право без доверенности действовать от имени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3.15.5. </w:t>
      </w:r>
      <w:hyperlink w:anchor="Par3017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 "Данные документа, удостоверяющего личность" заполняется с учетом положений </w:t>
      </w:r>
      <w:hyperlink w:anchor="Par18918" w:history="1">
        <w:r>
          <w:rPr>
            <w:rFonts w:ascii="Calibri" w:hAnsi="Calibri" w:cs="Calibri"/>
            <w:color w:val="0000FF"/>
          </w:rPr>
          <w:t>подпункта 2.9.5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3.15.6. </w:t>
      </w:r>
      <w:hyperlink w:anchor="Par3059" w:history="1">
        <w:r>
          <w:rPr>
            <w:rFonts w:ascii="Calibri" w:hAnsi="Calibri" w:cs="Calibri"/>
            <w:color w:val="0000FF"/>
          </w:rPr>
          <w:t>Раздел 6</w:t>
        </w:r>
      </w:hyperlink>
      <w:r>
        <w:rPr>
          <w:rFonts w:ascii="Calibri" w:hAnsi="Calibri" w:cs="Calibri"/>
        </w:rPr>
        <w:t xml:space="preserve"> "Адрес места жительства" заполняется с учетом положений </w:t>
      </w:r>
      <w:hyperlink w:anchor="Par18921" w:history="1">
        <w:r>
          <w:rPr>
            <w:rFonts w:ascii="Calibri" w:hAnsi="Calibri" w:cs="Calibri"/>
            <w:color w:val="0000FF"/>
          </w:rPr>
          <w:t>подпункта 2.9.6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3.15.7. В </w:t>
      </w:r>
      <w:hyperlink w:anchor="Par3127" w:history="1">
        <w:r>
          <w:rPr>
            <w:rFonts w:ascii="Calibri" w:hAnsi="Calibri" w:cs="Calibri"/>
            <w:color w:val="0000FF"/>
          </w:rPr>
          <w:t>разделе 7</w:t>
        </w:r>
      </w:hyperlink>
      <w:r>
        <w:rPr>
          <w:rFonts w:ascii="Calibri" w:hAnsi="Calibri" w:cs="Calibri"/>
        </w:rPr>
        <w:t xml:space="preserve"> "Контактный телефон" указывается номер телефона, по которому может осуществляться связь с физическим лицом, имеющим право без доверенности действовать от имени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3.16. </w:t>
      </w:r>
      <w:hyperlink w:anchor="Par3143" w:history="1">
        <w:r>
          <w:rPr>
            <w:rFonts w:ascii="Calibri" w:hAnsi="Calibri" w:cs="Calibri"/>
            <w:color w:val="0000FF"/>
          </w:rPr>
          <w:t xml:space="preserve">Лист </w:t>
        </w:r>
        <w:proofErr w:type="gramStart"/>
        <w:r>
          <w:rPr>
            <w:rFonts w:ascii="Calibri" w:hAnsi="Calibri" w:cs="Calibri"/>
            <w:color w:val="0000FF"/>
          </w:rPr>
          <w:t>З</w:t>
        </w:r>
        <w:proofErr w:type="gramEnd"/>
      </w:hyperlink>
      <w:r>
        <w:rPr>
          <w:rFonts w:ascii="Calibri" w:hAnsi="Calibri" w:cs="Calibri"/>
        </w:rPr>
        <w:t xml:space="preserve"> заявления "Сведения об управляющей организации" заполняется в случае, если полномочия единоличного исполнительного органа создаваемого юридического лица будет осуществлять управляющая организация.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3.16.1. </w:t>
      </w:r>
      <w:hyperlink w:anchor="Par3146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"ОГРН" заполняется с учетом положений </w:t>
      </w:r>
      <w:hyperlink w:anchor="Par18956" w:history="1">
        <w:r>
          <w:rPr>
            <w:rFonts w:ascii="Calibri" w:hAnsi="Calibri" w:cs="Calibri"/>
            <w:color w:val="0000FF"/>
          </w:rPr>
          <w:t>подпункта 2.14.1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3.16.2. </w:t>
      </w:r>
      <w:hyperlink w:anchor="Par3146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"ИНН" заполняется с учетом положений </w:t>
      </w:r>
      <w:hyperlink w:anchor="Par18957" w:history="1">
        <w:r>
          <w:rPr>
            <w:rFonts w:ascii="Calibri" w:hAnsi="Calibri" w:cs="Calibri"/>
            <w:color w:val="0000FF"/>
          </w:rPr>
          <w:t>подпункта 2.14.2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3.16.3. </w:t>
      </w:r>
      <w:hyperlink w:anchor="Par3149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"Полное наименование" заполняется с учетом положений </w:t>
      </w:r>
      <w:hyperlink w:anchor="Par18958" w:history="1">
        <w:r>
          <w:rPr>
            <w:rFonts w:ascii="Calibri" w:hAnsi="Calibri" w:cs="Calibri"/>
            <w:color w:val="0000FF"/>
          </w:rPr>
          <w:t>подпункта 2.14.3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3.16.4. </w:t>
      </w:r>
      <w:hyperlink w:anchor="Par3169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"Сведения о регистрации в стране происхождения" заполняется с учетом положений </w:t>
      </w:r>
      <w:hyperlink w:anchor="Par18908" w:history="1">
        <w:r>
          <w:rPr>
            <w:rFonts w:ascii="Calibri" w:hAnsi="Calibri" w:cs="Calibri"/>
            <w:color w:val="0000FF"/>
          </w:rPr>
          <w:t>подпункта 2.8.2</w:t>
        </w:r>
      </w:hyperlink>
      <w:r>
        <w:rPr>
          <w:rFonts w:ascii="Calibri" w:hAnsi="Calibri" w:cs="Calibri"/>
        </w:rPr>
        <w:t xml:space="preserve"> настоящих Требований в отношении управляющей организации - иностранного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3.16.5. </w:t>
      </w:r>
      <w:hyperlink w:anchor="Par3205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 "Полное наименование представительства или филиала в Российской Федерации, через которое иностранное юридическое лицо осуществляет полномочия управляющей организации" заполняется с учетом положений </w:t>
      </w:r>
      <w:hyperlink w:anchor="Par18960" w:history="1">
        <w:r>
          <w:rPr>
            <w:rFonts w:ascii="Calibri" w:hAnsi="Calibri" w:cs="Calibri"/>
            <w:color w:val="0000FF"/>
          </w:rPr>
          <w:t>подпункта 2.14.5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3.16.6. В </w:t>
      </w:r>
      <w:hyperlink w:anchor="Par3248" w:history="1">
        <w:r>
          <w:rPr>
            <w:rFonts w:ascii="Calibri" w:hAnsi="Calibri" w:cs="Calibri"/>
            <w:color w:val="0000FF"/>
          </w:rPr>
          <w:t>разделе 6</w:t>
        </w:r>
      </w:hyperlink>
      <w:r>
        <w:rPr>
          <w:rFonts w:ascii="Calibri" w:hAnsi="Calibri" w:cs="Calibri"/>
        </w:rPr>
        <w:t xml:space="preserve"> "Адрес (место нахождения) в Российской Федерации" с учетом положений </w:t>
      </w:r>
      <w:hyperlink w:anchor="Par18886" w:history="1">
        <w:r>
          <w:rPr>
            <w:rFonts w:ascii="Calibri" w:hAnsi="Calibri" w:cs="Calibri"/>
            <w:color w:val="0000FF"/>
          </w:rPr>
          <w:t>пункта 2.3</w:t>
        </w:r>
      </w:hyperlink>
      <w:r>
        <w:rPr>
          <w:rFonts w:ascii="Calibri" w:hAnsi="Calibri" w:cs="Calibri"/>
        </w:rPr>
        <w:t xml:space="preserve"> настоящих Требований указывается адрес (место нахождения) управляющей организации.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иностранное юридическое лицо намерено осуществлять полномочия управляющей организации через созданные на территории Российской Федерации представительство или филиал, в </w:t>
      </w:r>
      <w:hyperlink w:anchor="Par3248" w:history="1">
        <w:r>
          <w:rPr>
            <w:rFonts w:ascii="Calibri" w:hAnsi="Calibri" w:cs="Calibri"/>
            <w:color w:val="0000FF"/>
          </w:rPr>
          <w:t>разделе 6</w:t>
        </w:r>
      </w:hyperlink>
      <w:r>
        <w:rPr>
          <w:rFonts w:ascii="Calibri" w:hAnsi="Calibri" w:cs="Calibri"/>
        </w:rPr>
        <w:t xml:space="preserve"> указывается адрес (место нахождения) такого представительства или филиала.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3.16.7. В </w:t>
      </w:r>
      <w:hyperlink w:anchor="Par3299" w:history="1">
        <w:r>
          <w:rPr>
            <w:rFonts w:ascii="Calibri" w:hAnsi="Calibri" w:cs="Calibri"/>
            <w:color w:val="0000FF"/>
          </w:rPr>
          <w:t>разделе 7</w:t>
        </w:r>
      </w:hyperlink>
      <w:r>
        <w:rPr>
          <w:rFonts w:ascii="Calibri" w:hAnsi="Calibri" w:cs="Calibri"/>
        </w:rPr>
        <w:t xml:space="preserve"> "Контактный телефон" указывается номер телефона, по которому может осуществляться связь с управляющей организацией </w:t>
      </w:r>
      <w:r>
        <w:rPr>
          <w:rFonts w:ascii="Calibri" w:hAnsi="Calibri" w:cs="Calibri"/>
        </w:rPr>
        <w:lastRenderedPageBreak/>
        <w:t>(представительством или филиалом управляющей организации - иностранного юридического лица).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3.16.8. </w:t>
      </w:r>
      <w:hyperlink w:anchor="Par3302" w:history="1">
        <w:r>
          <w:rPr>
            <w:rFonts w:ascii="Calibri" w:hAnsi="Calibri" w:cs="Calibri"/>
            <w:color w:val="0000FF"/>
          </w:rPr>
          <w:t>Раздел 8</w:t>
        </w:r>
      </w:hyperlink>
      <w:r>
        <w:rPr>
          <w:rFonts w:ascii="Calibri" w:hAnsi="Calibri" w:cs="Calibri"/>
        </w:rPr>
        <w:t xml:space="preserve"> "Данные физического лица, через которое иностранное юридическое лицо осуществляет полномочия управляющей организации" заполняется с учетом положений </w:t>
      </w:r>
      <w:hyperlink w:anchor="Par18914" w:history="1">
        <w:r>
          <w:rPr>
            <w:rFonts w:ascii="Calibri" w:hAnsi="Calibri" w:cs="Calibri"/>
            <w:color w:val="0000FF"/>
          </w:rPr>
          <w:t>подпунктов 2.9.1</w:t>
        </w:r>
      </w:hyperlink>
      <w:r>
        <w:rPr>
          <w:rFonts w:ascii="Calibri" w:hAnsi="Calibri" w:cs="Calibri"/>
        </w:rPr>
        <w:t xml:space="preserve"> - </w:t>
      </w:r>
      <w:hyperlink w:anchor="Par18916" w:history="1">
        <w:r>
          <w:rPr>
            <w:rFonts w:ascii="Calibri" w:hAnsi="Calibri" w:cs="Calibri"/>
            <w:color w:val="0000FF"/>
          </w:rPr>
          <w:t>2.9.3</w:t>
        </w:r>
      </w:hyperlink>
      <w:r>
        <w:rPr>
          <w:rFonts w:ascii="Calibri" w:hAnsi="Calibri" w:cs="Calibri"/>
        </w:rPr>
        <w:t xml:space="preserve">, </w:t>
      </w:r>
      <w:hyperlink w:anchor="Par18918" w:history="1">
        <w:r>
          <w:rPr>
            <w:rFonts w:ascii="Calibri" w:hAnsi="Calibri" w:cs="Calibri"/>
            <w:color w:val="0000FF"/>
          </w:rPr>
          <w:t>2.9.5</w:t>
        </w:r>
      </w:hyperlink>
      <w:r>
        <w:rPr>
          <w:rFonts w:ascii="Calibri" w:hAnsi="Calibri" w:cs="Calibri"/>
        </w:rPr>
        <w:t xml:space="preserve"> и </w:t>
      </w:r>
      <w:hyperlink w:anchor="Par18921" w:history="1">
        <w:r>
          <w:rPr>
            <w:rFonts w:ascii="Calibri" w:hAnsi="Calibri" w:cs="Calibri"/>
            <w:color w:val="0000FF"/>
          </w:rPr>
          <w:t>2.9.6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3447" w:history="1">
        <w:r>
          <w:rPr>
            <w:rFonts w:ascii="Calibri" w:hAnsi="Calibri" w:cs="Calibri"/>
            <w:color w:val="0000FF"/>
          </w:rPr>
          <w:t>пункте 8.6</w:t>
        </w:r>
      </w:hyperlink>
      <w:r>
        <w:rPr>
          <w:rFonts w:ascii="Calibri" w:hAnsi="Calibri" w:cs="Calibri"/>
        </w:rPr>
        <w:t xml:space="preserve"> указывается номер телефона, по которому может осуществляться связь с представителем управляющей организации - иностранного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3.17. </w:t>
      </w:r>
      <w:hyperlink w:anchor="Par3463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И</w:t>
        </w:r>
        <w:proofErr w:type="gramEnd"/>
      </w:hyperlink>
      <w:r>
        <w:rPr>
          <w:rFonts w:ascii="Calibri" w:hAnsi="Calibri" w:cs="Calibri"/>
        </w:rPr>
        <w:t xml:space="preserve"> заявления "Сведения об управляющем" заполняется в случае, если полномочия единоличного исполнительного органа создаваемого юридического лица будет осуществлять управляющий.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3.17.1. В </w:t>
      </w:r>
      <w:hyperlink w:anchor="Par3466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"ОГРНИП" указывается основной государственный регистрационный номер индивидуального предпринимателя - управляющего.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3.17.2. </w:t>
      </w:r>
      <w:hyperlink w:anchor="Par3469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"Фамилия, имя, отчество физического лица" заполняется с учетом положений </w:t>
      </w:r>
      <w:hyperlink w:anchor="Par18914" w:history="1">
        <w:r>
          <w:rPr>
            <w:rFonts w:ascii="Calibri" w:hAnsi="Calibri" w:cs="Calibri"/>
            <w:color w:val="0000FF"/>
          </w:rPr>
          <w:t>подпункта 2.9.1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3.17.3. В </w:t>
      </w:r>
      <w:hyperlink w:anchor="Par3484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"ИНН" указывается индивидуальный номер налогоплательщика.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3.17.4. В </w:t>
      </w:r>
      <w:hyperlink w:anchor="Par3487" w:history="1">
        <w:r>
          <w:rPr>
            <w:rFonts w:ascii="Calibri" w:hAnsi="Calibri" w:cs="Calibri"/>
            <w:color w:val="0000FF"/>
          </w:rPr>
          <w:t>разделе 4</w:t>
        </w:r>
      </w:hyperlink>
      <w:r>
        <w:rPr>
          <w:rFonts w:ascii="Calibri" w:hAnsi="Calibri" w:cs="Calibri"/>
        </w:rPr>
        <w:t xml:space="preserve"> "Сведения о рождении" указываются дата и место рождения управляющего.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3.17.5. </w:t>
      </w:r>
      <w:hyperlink w:anchor="Par3501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 "Данные документа, удостоверяющего личность" заполняется с учетом положений </w:t>
      </w:r>
      <w:hyperlink w:anchor="Par18918" w:history="1">
        <w:r>
          <w:rPr>
            <w:rFonts w:ascii="Calibri" w:hAnsi="Calibri" w:cs="Calibri"/>
            <w:color w:val="0000FF"/>
          </w:rPr>
          <w:t>подпункта 2.9.5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3.17.6. </w:t>
      </w:r>
      <w:hyperlink w:anchor="Par3543" w:history="1">
        <w:r>
          <w:rPr>
            <w:rFonts w:ascii="Calibri" w:hAnsi="Calibri" w:cs="Calibri"/>
            <w:color w:val="0000FF"/>
          </w:rPr>
          <w:t>Раздел 6</w:t>
        </w:r>
      </w:hyperlink>
      <w:r>
        <w:rPr>
          <w:rFonts w:ascii="Calibri" w:hAnsi="Calibri" w:cs="Calibri"/>
        </w:rPr>
        <w:t xml:space="preserve"> "Адрес места жительства в Российской Федерации" заполняется с учетом положений </w:t>
      </w:r>
      <w:hyperlink w:anchor="Par18921" w:history="1">
        <w:r>
          <w:rPr>
            <w:rFonts w:ascii="Calibri" w:hAnsi="Calibri" w:cs="Calibri"/>
            <w:color w:val="0000FF"/>
          </w:rPr>
          <w:t>подпункта 2.9.6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3.17.7. В </w:t>
      </w:r>
      <w:hyperlink w:anchor="Par3595" w:history="1">
        <w:r>
          <w:rPr>
            <w:rFonts w:ascii="Calibri" w:hAnsi="Calibri" w:cs="Calibri"/>
            <w:color w:val="0000FF"/>
          </w:rPr>
          <w:t>разделе 7</w:t>
        </w:r>
      </w:hyperlink>
      <w:r>
        <w:rPr>
          <w:rFonts w:ascii="Calibri" w:hAnsi="Calibri" w:cs="Calibri"/>
        </w:rPr>
        <w:t xml:space="preserve"> "Контактный телефон" указывается номер телефона, по которому может осуществляться связь с управляющим.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3.18. </w:t>
      </w:r>
      <w:hyperlink w:anchor="Par3610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К</w:t>
        </w:r>
        <w:proofErr w:type="gramEnd"/>
      </w:hyperlink>
      <w:r>
        <w:rPr>
          <w:rFonts w:ascii="Calibri" w:hAnsi="Calibri" w:cs="Calibri"/>
        </w:rPr>
        <w:t xml:space="preserve"> заявления "Сведения о кодах по Общероссийскому классификатору видов экономической деятельности" заполняется с учетом положений </w:t>
      </w:r>
      <w:hyperlink w:anchor="Par18974" w:history="1">
        <w:r>
          <w:rPr>
            <w:rFonts w:ascii="Calibri" w:hAnsi="Calibri" w:cs="Calibri"/>
            <w:color w:val="0000FF"/>
          </w:rPr>
          <w:t>пункта 2.16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3.19. </w:t>
      </w:r>
      <w:hyperlink w:anchor="Par3691" w:history="1">
        <w:r>
          <w:rPr>
            <w:rFonts w:ascii="Calibri" w:hAnsi="Calibri" w:cs="Calibri"/>
            <w:color w:val="0000FF"/>
          </w:rPr>
          <w:t>Лист Л</w:t>
        </w:r>
      </w:hyperlink>
      <w:r>
        <w:rPr>
          <w:rFonts w:ascii="Calibri" w:hAnsi="Calibri" w:cs="Calibri"/>
        </w:rPr>
        <w:t xml:space="preserve"> заявления "Сведения о держателе реестра акционеров акционерного общества - регистраторе" заполняется в случае, если в </w:t>
      </w:r>
      <w:hyperlink w:anchor="Par2174" w:history="1">
        <w:r>
          <w:rPr>
            <w:rFonts w:ascii="Calibri" w:hAnsi="Calibri" w:cs="Calibri"/>
            <w:color w:val="0000FF"/>
          </w:rPr>
          <w:t>разделе 5</w:t>
        </w:r>
      </w:hyperlink>
      <w:r>
        <w:rPr>
          <w:rFonts w:ascii="Calibri" w:hAnsi="Calibri" w:cs="Calibri"/>
        </w:rPr>
        <w:t xml:space="preserve"> на странице 002 заявления проставлено значение 2.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3.19.1. В </w:t>
      </w:r>
      <w:hyperlink w:anchor="Par3695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"ОГРН" указывается основной государственный регистрационный номер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3.19.2. В </w:t>
      </w:r>
      <w:hyperlink w:anchor="Par3695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"ИНН" указывается идентификационный номер налогоплательщика -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3.19.3. </w:t>
      </w:r>
      <w:hyperlink w:anchor="Par3698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"Полное наименование на русском языке" заполняется в соответствии со сведениями о юридическом лице, содержащимися в Едином государственном реестре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3.20. </w:t>
      </w:r>
      <w:hyperlink w:anchor="Par3730" w:history="1">
        <w:r>
          <w:rPr>
            <w:rFonts w:ascii="Calibri" w:hAnsi="Calibri" w:cs="Calibri"/>
            <w:color w:val="0000FF"/>
          </w:rPr>
          <w:t>Лист М</w:t>
        </w:r>
      </w:hyperlink>
      <w:r>
        <w:rPr>
          <w:rFonts w:ascii="Calibri" w:hAnsi="Calibri" w:cs="Calibri"/>
        </w:rPr>
        <w:t xml:space="preserve"> заявления "Сведения о филиале/представительстве" заполняется в отношении каждого филиала и (или) представительства создаваемого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3.20.1. В </w:t>
      </w:r>
      <w:hyperlink w:anchor="Par3733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3.20.2. В </w:t>
      </w:r>
      <w:hyperlink w:anchor="Par3736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"Наименование (при наличии)" указывается наименование филиала или представительства, если оно имеется у филиала или представительства. Заполняется в соответствии с учредительными документами создаваемого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3.20.3. В </w:t>
      </w:r>
      <w:hyperlink w:anchor="Par3756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"Сведения об адресе места нахождения" </w:t>
      </w:r>
      <w:hyperlink w:anchor="Par3758" w:history="1">
        <w:r>
          <w:rPr>
            <w:rFonts w:ascii="Calibri" w:hAnsi="Calibri" w:cs="Calibri"/>
            <w:color w:val="0000FF"/>
          </w:rPr>
          <w:t>пункт 3.1</w:t>
        </w:r>
      </w:hyperlink>
      <w:r>
        <w:rPr>
          <w:rFonts w:ascii="Calibri" w:hAnsi="Calibri" w:cs="Calibri"/>
        </w:rPr>
        <w:t xml:space="preserve"> заполняется с учетом положений </w:t>
      </w:r>
      <w:hyperlink w:anchor="Par18886" w:history="1">
        <w:r>
          <w:rPr>
            <w:rFonts w:ascii="Calibri" w:hAnsi="Calibri" w:cs="Calibri"/>
            <w:color w:val="0000FF"/>
          </w:rPr>
          <w:t>пункта 2.3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3810" w:history="1">
        <w:r>
          <w:rPr>
            <w:rFonts w:ascii="Calibri" w:hAnsi="Calibri" w:cs="Calibri"/>
            <w:color w:val="0000FF"/>
          </w:rPr>
          <w:t>пункте 3.2</w:t>
        </w:r>
      </w:hyperlink>
      <w:r>
        <w:rPr>
          <w:rFonts w:ascii="Calibri" w:hAnsi="Calibri" w:cs="Calibri"/>
        </w:rPr>
        <w:t xml:space="preserve"> в </w:t>
      </w:r>
      <w:hyperlink w:anchor="Par3813" w:history="1">
        <w:r>
          <w:rPr>
            <w:rFonts w:ascii="Calibri" w:hAnsi="Calibri" w:cs="Calibri"/>
            <w:color w:val="0000FF"/>
          </w:rPr>
          <w:t>подпункте 3.2.1</w:t>
        </w:r>
      </w:hyperlink>
      <w:r>
        <w:rPr>
          <w:rFonts w:ascii="Calibri" w:hAnsi="Calibri" w:cs="Calibri"/>
        </w:rPr>
        <w:t xml:space="preserve"> указывается цифровой код страны места расположения филиала или представительства по Общероссийскому </w:t>
      </w:r>
      <w:hyperlink r:id="rId12" w:history="1">
        <w:r>
          <w:rPr>
            <w:rFonts w:ascii="Calibri" w:hAnsi="Calibri" w:cs="Calibri"/>
            <w:color w:val="0000FF"/>
          </w:rPr>
          <w:t>классификатору</w:t>
        </w:r>
      </w:hyperlink>
      <w:r>
        <w:rPr>
          <w:rFonts w:ascii="Calibri" w:hAnsi="Calibri" w:cs="Calibri"/>
        </w:rPr>
        <w:t xml:space="preserve"> стран мира ОК-025-2001. В </w:t>
      </w:r>
      <w:hyperlink w:anchor="Par3817" w:history="1">
        <w:r>
          <w:rPr>
            <w:rFonts w:ascii="Calibri" w:hAnsi="Calibri" w:cs="Calibri"/>
            <w:color w:val="0000FF"/>
          </w:rPr>
          <w:t>подпункте 3.2.2</w:t>
        </w:r>
      </w:hyperlink>
      <w:r>
        <w:rPr>
          <w:rFonts w:ascii="Calibri" w:hAnsi="Calibri" w:cs="Calibri"/>
        </w:rPr>
        <w:t xml:space="preserve"> указывается адрес места расположения филиала или представительства в стране, сведения о которой указаны в </w:t>
      </w:r>
      <w:hyperlink w:anchor="Par3813" w:history="1">
        <w:r>
          <w:rPr>
            <w:rFonts w:ascii="Calibri" w:hAnsi="Calibri" w:cs="Calibri"/>
            <w:color w:val="0000FF"/>
          </w:rPr>
          <w:t>подпункте 3.2.1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3.21. </w:t>
      </w:r>
      <w:hyperlink w:anchor="Par3837" w:history="1">
        <w:r>
          <w:rPr>
            <w:rFonts w:ascii="Calibri" w:hAnsi="Calibri" w:cs="Calibri"/>
            <w:color w:val="0000FF"/>
          </w:rPr>
          <w:t>Лист Н</w:t>
        </w:r>
      </w:hyperlink>
      <w:r>
        <w:rPr>
          <w:rFonts w:ascii="Calibri" w:hAnsi="Calibri" w:cs="Calibri"/>
        </w:rPr>
        <w:t xml:space="preserve"> заявления "Сведения о согласовании создания юридического лица с иностранными инвестициями на территории закрытого административно-территориального образования (ЗАТО)" заполняется с учетом положений </w:t>
      </w:r>
      <w:hyperlink w:anchor="Par18984" w:history="1">
        <w:r>
          <w:rPr>
            <w:rFonts w:ascii="Calibri" w:hAnsi="Calibri" w:cs="Calibri"/>
            <w:color w:val="0000FF"/>
          </w:rPr>
          <w:t>пункта 2.19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3.22. </w:t>
      </w:r>
      <w:hyperlink w:anchor="Par3872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О</w:t>
        </w:r>
        <w:proofErr w:type="gramEnd"/>
      </w:hyperlink>
      <w:r>
        <w:rPr>
          <w:rFonts w:ascii="Calibri" w:hAnsi="Calibri" w:cs="Calibri"/>
        </w:rPr>
        <w:t xml:space="preserve"> заявления "Сведения о заявителе" в случае, если в реорганизации участвуют несколько юридических лиц, заполняется в отношении представителя каждого из реорганизуемых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3.22.1. В </w:t>
      </w:r>
      <w:hyperlink w:anchor="Par3874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"Заявителем является"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3.22.2. </w:t>
      </w:r>
      <w:hyperlink w:anchor="Par3881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 об управляющей организации реорганизуемого юридического лица" заполняется в соответствии со сведениями, содержащимися в Едином государственном реестре юридических лиц, в случае, если в </w:t>
      </w:r>
      <w:hyperlink w:anchor="Par3874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значение 3 проставлено в отношении управляющей организации. Далее заполняются </w:t>
      </w:r>
      <w:hyperlink w:anchor="Par3907" w:history="1">
        <w:r>
          <w:rPr>
            <w:rFonts w:ascii="Calibri" w:hAnsi="Calibri" w:cs="Calibri"/>
            <w:color w:val="0000FF"/>
          </w:rPr>
          <w:t>разделы 3</w:t>
        </w:r>
      </w:hyperlink>
      <w:r>
        <w:rPr>
          <w:rFonts w:ascii="Calibri" w:hAnsi="Calibri" w:cs="Calibri"/>
        </w:rPr>
        <w:t xml:space="preserve"> и </w:t>
      </w:r>
      <w:hyperlink w:anchor="Par407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3.22.3. В </w:t>
      </w:r>
      <w:hyperlink w:anchor="Par3907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"Сведения о заявителе" </w:t>
      </w:r>
      <w:hyperlink w:anchor="Par3909" w:history="1">
        <w:r>
          <w:rPr>
            <w:rFonts w:ascii="Calibri" w:hAnsi="Calibri" w:cs="Calibri"/>
            <w:color w:val="0000FF"/>
          </w:rPr>
          <w:t>пункты 3.1</w:t>
        </w:r>
      </w:hyperlink>
      <w:r>
        <w:rPr>
          <w:rFonts w:ascii="Calibri" w:hAnsi="Calibri" w:cs="Calibri"/>
        </w:rPr>
        <w:t xml:space="preserve"> - </w:t>
      </w:r>
      <w:hyperlink w:anchor="Par3987" w:history="1">
        <w:r>
          <w:rPr>
            <w:rFonts w:ascii="Calibri" w:hAnsi="Calibri" w:cs="Calibri"/>
            <w:color w:val="0000FF"/>
          </w:rPr>
          <w:t>3.5</w:t>
        </w:r>
      </w:hyperlink>
      <w:r>
        <w:rPr>
          <w:rFonts w:ascii="Calibri" w:hAnsi="Calibri" w:cs="Calibri"/>
        </w:rPr>
        <w:t xml:space="preserve"> заполняются с учетом соответственно положений </w:t>
      </w:r>
      <w:hyperlink w:anchor="Par18914" w:history="1">
        <w:r>
          <w:rPr>
            <w:rFonts w:ascii="Calibri" w:hAnsi="Calibri" w:cs="Calibri"/>
            <w:color w:val="0000FF"/>
          </w:rPr>
          <w:t>подпунктов 2.9.1</w:t>
        </w:r>
      </w:hyperlink>
      <w:r>
        <w:rPr>
          <w:rFonts w:ascii="Calibri" w:hAnsi="Calibri" w:cs="Calibri"/>
        </w:rPr>
        <w:t xml:space="preserve"> - </w:t>
      </w:r>
      <w:hyperlink w:anchor="Par18916" w:history="1">
        <w:r>
          <w:rPr>
            <w:rFonts w:ascii="Calibri" w:hAnsi="Calibri" w:cs="Calibri"/>
            <w:color w:val="0000FF"/>
          </w:rPr>
          <w:t>2.9.3</w:t>
        </w:r>
      </w:hyperlink>
      <w:r>
        <w:rPr>
          <w:rFonts w:ascii="Calibri" w:hAnsi="Calibri" w:cs="Calibri"/>
        </w:rPr>
        <w:t xml:space="preserve">, </w:t>
      </w:r>
      <w:hyperlink w:anchor="Par18918" w:history="1">
        <w:r>
          <w:rPr>
            <w:rFonts w:ascii="Calibri" w:hAnsi="Calibri" w:cs="Calibri"/>
            <w:color w:val="0000FF"/>
          </w:rPr>
          <w:t>2.9.5</w:t>
        </w:r>
      </w:hyperlink>
      <w:r>
        <w:rPr>
          <w:rFonts w:ascii="Calibri" w:hAnsi="Calibri" w:cs="Calibri"/>
        </w:rPr>
        <w:t xml:space="preserve">, </w:t>
      </w:r>
      <w:hyperlink w:anchor="Par18921" w:history="1">
        <w:r>
          <w:rPr>
            <w:rFonts w:ascii="Calibri" w:hAnsi="Calibri" w:cs="Calibri"/>
            <w:color w:val="0000FF"/>
          </w:rPr>
          <w:t>2.9.6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20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055" w:history="1">
        <w:r w:rsidR="0093370B">
          <w:rPr>
            <w:rFonts w:ascii="Calibri" w:hAnsi="Calibri" w:cs="Calibri"/>
            <w:color w:val="0000FF"/>
          </w:rPr>
          <w:t>Пункт 3.6</w:t>
        </w:r>
      </w:hyperlink>
      <w:r w:rsidR="0093370B">
        <w:rPr>
          <w:rFonts w:ascii="Calibri" w:hAnsi="Calibri" w:cs="Calibri"/>
        </w:rPr>
        <w:t xml:space="preserve"> заполняется с учетом положений </w:t>
      </w:r>
      <w:hyperlink w:anchor="Par18999" w:history="1">
        <w:r w:rsidR="0093370B">
          <w:rPr>
            <w:rFonts w:ascii="Calibri" w:hAnsi="Calibri" w:cs="Calibri"/>
            <w:color w:val="0000FF"/>
          </w:rPr>
          <w:t>абзаца четвертого подпункта 2.20.4</w:t>
        </w:r>
      </w:hyperlink>
      <w:r w:rsidR="0093370B"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3.22.4. </w:t>
      </w:r>
      <w:hyperlink w:anchor="Par4075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заполняется с учетом положений </w:t>
      </w:r>
      <w:hyperlink w:anchor="Par19000" w:history="1">
        <w:r>
          <w:rPr>
            <w:rFonts w:ascii="Calibri" w:hAnsi="Calibri" w:cs="Calibri"/>
            <w:color w:val="0000FF"/>
          </w:rPr>
          <w:t>подпункта 2.20.5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3.22.5. </w:t>
      </w:r>
      <w:hyperlink w:anchor="Par4116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19003" w:history="1">
        <w:r>
          <w:rPr>
            <w:rFonts w:ascii="Calibri" w:hAnsi="Calibri" w:cs="Calibri"/>
            <w:color w:val="0000FF"/>
          </w:rPr>
          <w:t>подпункта 2.20.6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Требованиям к оформлению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документов, представляемых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регистрирующий орган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19738"/>
      <w:bookmarkEnd w:id="5"/>
      <w:r>
        <w:rPr>
          <w:rFonts w:ascii="Calibri" w:hAnsi="Calibri" w:cs="Calibri"/>
        </w:rPr>
        <w:t>КОДЫ СУБЪЕКТОВ РОССИЙСКОЙ ФЕДЕРАЦИИ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76"/>
        <w:gridCol w:w="1170"/>
        <w:gridCol w:w="468"/>
        <w:gridCol w:w="3159"/>
        <w:gridCol w:w="1170"/>
      </w:tblGrid>
      <w:tr w:rsidR="0093370B">
        <w:trPr>
          <w:trHeight w:val="400"/>
          <w:tblCellSpacing w:w="5" w:type="nil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субъекта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Российской Федерации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субъекта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Российской Федерации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субъекта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Адыгея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43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Башкортостан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44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Бурятия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Курганская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45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46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Дагестан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47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Ингушетия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48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Кабардино-Балкарская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Магаданская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49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51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Республика Карелия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52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53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54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55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56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Северная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Осетия - Алания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Орловская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57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Татарстан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(Татарстан)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58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Тыва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Пермский край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59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Хакасия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61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Чеченская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62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Чувашская 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Чувашия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63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Алтайский край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64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Краснодарский край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Сахалинская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65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66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67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Ставропольский край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Тамбовская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68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69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70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Тульская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71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Астраханская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72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73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Челябинская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74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Забайкальский край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75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Забайкальский край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Агинский Бурятский округ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80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Читинская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75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76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Москва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77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Санкт-Петербург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78   </w:t>
            </w:r>
          </w:p>
        </w:tc>
      </w:tr>
      <w:tr w:rsidR="0093370B">
        <w:trPr>
          <w:trHeight w:val="6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Иркутская область (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Ордынский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Бурятский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округ) 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Еврейская автономная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область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79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83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Ханты-Мансийский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автономный округ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Югра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86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Камчатский край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Чукотский автономный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 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87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Ямало-Ненецкий автономный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 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89   </w:t>
            </w:r>
          </w:p>
        </w:tc>
      </w:tr>
    </w:tbl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Требованиям к оформлению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документов, представляемых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регистрирующий орган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19851"/>
      <w:bookmarkEnd w:id="6"/>
      <w:r>
        <w:rPr>
          <w:rFonts w:ascii="Calibri" w:hAnsi="Calibri" w:cs="Calibri"/>
        </w:rPr>
        <w:t>НАИМЕНОВАНИЯ АДРЕСНЫХ ОБЪЕКТОВ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2.1. Наименование адресного объекта, используемое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заполнении сведений о районе (улусе и т.п.)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4563"/>
      </w:tblGrid>
      <w:tr w:rsidR="0093370B">
        <w:trPr>
          <w:tblCellSpacing w:w="5" w:type="nil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Полное наименование       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Сокращенное наименование       </w:t>
            </w:r>
          </w:p>
        </w:tc>
      </w:tr>
      <w:tr w:rsidR="0093370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Район     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р-н                 </w:t>
            </w:r>
          </w:p>
        </w:tc>
      </w:tr>
      <w:tr w:rsidR="0093370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Территория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тер                 </w:t>
            </w:r>
          </w:p>
        </w:tc>
      </w:tr>
      <w:tr w:rsidR="0093370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Улус      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У                  </w:t>
            </w:r>
          </w:p>
        </w:tc>
      </w:tr>
    </w:tbl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2.2. Наименование адресного объекта, используемое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заполнении сведений о городе (волости и т.д.)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┌────────────────────┬──────────────┐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 </w:t>
      </w: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│волость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│Рабочий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  </w:t>
      </w:r>
      <w:proofErr w:type="spellStart"/>
      <w:r>
        <w:rPr>
          <w:rFonts w:ascii="Courier New" w:hAnsi="Courier New" w:cs="Courier New"/>
          <w:sz w:val="20"/>
          <w:szCs w:val="20"/>
        </w:rPr>
        <w:t>│рп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│Город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Сельская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</w:t>
      </w:r>
      <w:proofErr w:type="spellEnd"/>
      <w:r>
        <w:rPr>
          <w:rFonts w:ascii="Courier New" w:hAnsi="Courier New" w:cs="Courier New"/>
          <w:sz w:val="20"/>
          <w:szCs w:val="20"/>
        </w:rPr>
        <w:t>/а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│Дачный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   </w:t>
      </w:r>
      <w:proofErr w:type="spellStart"/>
      <w:r>
        <w:rPr>
          <w:rFonts w:ascii="Courier New" w:hAnsi="Courier New" w:cs="Courier New"/>
          <w:sz w:val="20"/>
          <w:szCs w:val="20"/>
        </w:rPr>
        <w:t>│дп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│Сельский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округ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/о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│Массив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│массив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│Сельское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поселение  </w:t>
      </w:r>
      <w:proofErr w:type="spellStart"/>
      <w:r>
        <w:rPr>
          <w:rFonts w:ascii="Courier New" w:hAnsi="Courier New" w:cs="Courier New"/>
          <w:sz w:val="20"/>
          <w:szCs w:val="20"/>
        </w:rPr>
        <w:t>│с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│Почтовое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отделение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/о           │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│Сельсовет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/с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городского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│пгт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│типа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│Территория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│тер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└────────────────────┴──────────────┘ </w:t>
      </w:r>
      <w:proofErr w:type="spellStart"/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</w:t>
      </w:r>
      <w:proofErr w:type="spellEnd"/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2.3. Наименование адресного объекта,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используемое</w:t>
      </w:r>
      <w:proofErr w:type="gramEnd"/>
      <w:r>
        <w:rPr>
          <w:rFonts w:ascii="Calibri" w:hAnsi="Calibri" w:cs="Calibri"/>
        </w:rPr>
        <w:t xml:space="preserve"> при заполнении сведений о населенном пункте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селе</w:t>
      </w:r>
      <w:proofErr w:type="gramEnd"/>
      <w:r>
        <w:rPr>
          <w:rFonts w:ascii="Calibri" w:hAnsi="Calibri" w:cs="Calibri"/>
        </w:rPr>
        <w:t xml:space="preserve"> и т.д.)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┌────────────────────┬──────────────┐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 </w:t>
      </w: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│Леспромхоз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│лпх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│Автодорога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│автодорога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</w:t>
      </w:r>
      <w:proofErr w:type="spellStart"/>
      <w:r>
        <w:rPr>
          <w:rFonts w:ascii="Courier New" w:hAnsi="Courier New" w:cs="Courier New"/>
          <w:sz w:val="20"/>
          <w:szCs w:val="20"/>
        </w:rPr>
        <w:t>│Местечко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│Арбан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│арбан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│Микрорайон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│мкр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│Аул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│аул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│Населенный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пункт    </w:t>
      </w:r>
      <w:proofErr w:type="spellStart"/>
      <w:r>
        <w:rPr>
          <w:rFonts w:ascii="Courier New" w:hAnsi="Courier New" w:cs="Courier New"/>
          <w:sz w:val="20"/>
          <w:szCs w:val="20"/>
        </w:rPr>
        <w:t>│нп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│волость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│Остров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│остров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│Выселк</w:t>
      </w:r>
      <w:proofErr w:type="gramStart"/>
      <w:r>
        <w:rPr>
          <w:rFonts w:ascii="Courier New" w:hAnsi="Courier New" w:cs="Courier New"/>
          <w:sz w:val="20"/>
          <w:szCs w:val="20"/>
        </w:rPr>
        <w:t>и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</w:t>
      </w:r>
      <w:proofErr w:type="spellStart"/>
      <w:r>
        <w:rPr>
          <w:rFonts w:ascii="Courier New" w:hAnsi="Courier New" w:cs="Courier New"/>
          <w:sz w:val="20"/>
          <w:szCs w:val="20"/>
        </w:rPr>
        <w:t>│высел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│Город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│Почтовое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отделение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/о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│Городок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│городок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│Планировочный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│Деревня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(при)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│станци</w:t>
      </w:r>
      <w:proofErr w:type="gramStart"/>
      <w:r>
        <w:rPr>
          <w:rFonts w:ascii="Courier New" w:hAnsi="Courier New" w:cs="Courier New"/>
          <w:sz w:val="20"/>
          <w:szCs w:val="20"/>
        </w:rPr>
        <w:t>я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и)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│Дачный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   </w:t>
      </w:r>
      <w:proofErr w:type="spellStart"/>
      <w:r>
        <w:rPr>
          <w:rFonts w:ascii="Courier New" w:hAnsi="Courier New" w:cs="Courier New"/>
          <w:sz w:val="20"/>
          <w:szCs w:val="20"/>
        </w:rPr>
        <w:t>│дп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городского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│пгт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│типа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</w:t>
      </w:r>
      <w:proofErr w:type="spellStart"/>
      <w:r>
        <w:rPr>
          <w:rFonts w:ascii="Courier New" w:hAnsi="Courier New" w:cs="Courier New"/>
          <w:sz w:val="20"/>
          <w:szCs w:val="20"/>
        </w:rPr>
        <w:t>│Погост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│погост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д_казарм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</w:t>
      </w:r>
      <w:proofErr w:type="spellStart"/>
      <w:r>
        <w:rPr>
          <w:rFonts w:ascii="Courier New" w:hAnsi="Courier New" w:cs="Courier New"/>
          <w:sz w:val="20"/>
          <w:szCs w:val="20"/>
        </w:rPr>
        <w:t>│Починок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│починок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</w:t>
      </w:r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останов,   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д_оп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│Промышленная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зона   </w:t>
      </w:r>
      <w:proofErr w:type="spellStart"/>
      <w:r>
        <w:rPr>
          <w:rFonts w:ascii="Courier New" w:hAnsi="Courier New" w:cs="Courier New"/>
          <w:sz w:val="20"/>
          <w:szCs w:val="20"/>
        </w:rPr>
        <w:t>│промзона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│(обгонный) пункт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д_платф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</w:t>
      </w:r>
      <w:proofErr w:type="spellStart"/>
      <w:r>
        <w:rPr>
          <w:rFonts w:ascii="Courier New" w:hAnsi="Courier New" w:cs="Courier New"/>
          <w:sz w:val="20"/>
          <w:szCs w:val="20"/>
        </w:rPr>
        <w:t>│Разъезд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│платформа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пост│ж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</w:t>
      </w:r>
      <w:proofErr w:type="spellStart"/>
      <w:r>
        <w:rPr>
          <w:rFonts w:ascii="Courier New" w:hAnsi="Courier New" w:cs="Courier New"/>
          <w:sz w:val="20"/>
          <w:szCs w:val="20"/>
        </w:rPr>
        <w:t>│Рабочий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  </w:t>
      </w:r>
      <w:proofErr w:type="spellStart"/>
      <w:r>
        <w:rPr>
          <w:rFonts w:ascii="Courier New" w:hAnsi="Courier New" w:cs="Courier New"/>
          <w:sz w:val="20"/>
          <w:szCs w:val="20"/>
        </w:rPr>
        <w:t>│рп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Железнодорожный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│Село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│разъезд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</w:t>
      </w:r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│Слобода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│станция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│Жилой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         </w:t>
      </w:r>
      <w:proofErr w:type="spellStart"/>
      <w:r>
        <w:rPr>
          <w:rFonts w:ascii="Courier New" w:hAnsi="Courier New" w:cs="Courier New"/>
          <w:sz w:val="20"/>
          <w:szCs w:val="20"/>
        </w:rPr>
        <w:t>│жилрайон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Садовое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│некоммерческое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│товарищество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│Заимка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│заимка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│Станция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│Станица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│ст-ца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│Квартал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│кв-л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│Территория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│тер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│Кордон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│кордон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│Улус</w:t>
      </w:r>
      <w:proofErr w:type="spellEnd"/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│У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│Курортный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</w:t>
      </w:r>
      <w:proofErr w:type="spellStart"/>
      <w:r>
        <w:rPr>
          <w:rFonts w:ascii="Courier New" w:hAnsi="Courier New" w:cs="Courier New"/>
          <w:sz w:val="20"/>
          <w:szCs w:val="20"/>
        </w:rPr>
        <w:t>│кп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│Хутор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└────────────────────┴──────────────┘ </w:t>
      </w:r>
      <w:proofErr w:type="spellStart"/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</w:t>
      </w:r>
      <w:proofErr w:type="spellEnd"/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2.4. Наименование адресного объекта, используемое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заполнении сведений об улице (проспекте и т.д.)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┌────────────────────┬──────────────┐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 </w:t>
      </w: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│Аал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│Аллея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│аллея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│Почтовое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отделение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/о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│Аул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│аул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│Планировочный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│Бульвар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│б-р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(при)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│станци</w:t>
      </w:r>
      <w:proofErr w:type="gramStart"/>
      <w:r>
        <w:rPr>
          <w:rFonts w:ascii="Courier New" w:hAnsi="Courier New" w:cs="Courier New"/>
          <w:sz w:val="20"/>
          <w:szCs w:val="20"/>
        </w:rPr>
        <w:t>я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и)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│Парк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│парк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│Переулок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│Выселк</w:t>
      </w:r>
      <w:proofErr w:type="gramStart"/>
      <w:r>
        <w:rPr>
          <w:rFonts w:ascii="Courier New" w:hAnsi="Courier New" w:cs="Courier New"/>
          <w:sz w:val="20"/>
          <w:szCs w:val="20"/>
        </w:rPr>
        <w:t>и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</w:t>
      </w:r>
      <w:proofErr w:type="spellStart"/>
      <w:r>
        <w:rPr>
          <w:rFonts w:ascii="Courier New" w:hAnsi="Courier New" w:cs="Courier New"/>
          <w:sz w:val="20"/>
          <w:szCs w:val="20"/>
        </w:rPr>
        <w:t>│высел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│Переезд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│переезд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│Городок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│городок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│Площадь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пл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Гаражно-строительный</w:t>
      </w:r>
      <w:proofErr w:type="gramEnd"/>
      <w:r>
        <w:rPr>
          <w:rFonts w:ascii="Courier New" w:hAnsi="Courier New" w:cs="Courier New"/>
          <w:sz w:val="20"/>
          <w:szCs w:val="20"/>
        </w:rPr>
        <w:t>│гск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│Платформа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│платф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│кооператив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│Деревня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│Площадка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│пл-ка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│Дорога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│Полустанок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│полустанок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│Проспект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│пр-кт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д_казарм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останов,   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д_оп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│Просек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│просек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│(обгонный) пункт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д_платф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│платформа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пост│ж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│Проток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│проток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│Проулок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│проулок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│разъезд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│Железнодорожная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</w:t>
      </w:r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│Разъезд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│станция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Животноводческая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│жт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│Ряды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│ряды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│точка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│Заезд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│Село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│Сад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│Канал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│канал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│Сквер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│сквер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│Квартал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│кв-л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│Слобода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│Километр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Садовое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неком-е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│снт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│товарищество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│Кольцо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│кольцо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│Спуск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│спуск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│Станция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│Линия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│линия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│Строение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стр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│Леспромхоз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│лпх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│Территория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│тер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│Местечко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│Тракт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│тракт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│Микрорайон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│мкр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│Тупик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│туп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│Улица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ул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│Набережная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│наб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│Участок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│уч-к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│Населенный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пункт    </w:t>
      </w:r>
      <w:proofErr w:type="spellStart"/>
      <w:r>
        <w:rPr>
          <w:rFonts w:ascii="Courier New" w:hAnsi="Courier New" w:cs="Courier New"/>
          <w:sz w:val="20"/>
          <w:szCs w:val="20"/>
        </w:rPr>
        <w:t>│нп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│Ферма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│Остров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│остров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│Хутор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│Шоссе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│ш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└────────────────────┴──────────────┘ </w:t>
      </w:r>
      <w:proofErr w:type="spellStart"/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</w:t>
      </w:r>
      <w:proofErr w:type="spellEnd"/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Требованиям к оформлению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документов, представляемых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регистрирующий орган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20049"/>
      <w:bookmarkEnd w:id="7"/>
      <w:r>
        <w:rPr>
          <w:rFonts w:ascii="Calibri" w:hAnsi="Calibri" w:cs="Calibri"/>
        </w:rPr>
        <w:t>СВЕДЕНИЯ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ВИДАХ ДОКУМЕНТОВ, УДОСТОВЕРЯЮЩИХ ЛИЧНОСТЬ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ФИЗИЧЕСКОГО ЛИЦА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70"/>
        <w:gridCol w:w="7722"/>
      </w:tblGrid>
      <w:tr w:rsidR="0093370B">
        <w:trPr>
          <w:tblCellSpacing w:w="5" w:type="nil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Наименование документа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рождении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07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Военный билет           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08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Временное удостоверение, выданное взамен военного билета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Паспорт иностранного гражданина                              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рассмотрении ходатайства о признании лица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беженцем на территории Российской Федерации по существу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на жительство в Российской Федерации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Удостоверение беженца   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Разрешение на временное проживание в Российской Федерации    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предоставлении временного убежища на территории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Паспорт гражданина Российской Федерации                      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рождении, выданное уполномоченным органом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иностранного государства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24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Удостоверение личности военнослужащего Российской Федерации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документы                                                  </w:t>
            </w:r>
          </w:p>
        </w:tc>
      </w:tr>
    </w:tbl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B05B4" w:rsidRDefault="004B05B4"/>
    <w:sectPr w:rsidR="004B05B4" w:rsidSect="0093370B">
      <w:pgSz w:w="16838" w:h="11905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70B"/>
    <w:rsid w:val="00005320"/>
    <w:rsid w:val="0001451B"/>
    <w:rsid w:val="00017898"/>
    <w:rsid w:val="0001798E"/>
    <w:rsid w:val="000209C9"/>
    <w:rsid w:val="00027049"/>
    <w:rsid w:val="000416C3"/>
    <w:rsid w:val="00051137"/>
    <w:rsid w:val="00055A56"/>
    <w:rsid w:val="000570A4"/>
    <w:rsid w:val="0006067A"/>
    <w:rsid w:val="000634E7"/>
    <w:rsid w:val="00064804"/>
    <w:rsid w:val="000701D1"/>
    <w:rsid w:val="00071BDE"/>
    <w:rsid w:val="00071CE7"/>
    <w:rsid w:val="00072B36"/>
    <w:rsid w:val="00072CE6"/>
    <w:rsid w:val="00076179"/>
    <w:rsid w:val="00076202"/>
    <w:rsid w:val="00077D17"/>
    <w:rsid w:val="00080959"/>
    <w:rsid w:val="00086A16"/>
    <w:rsid w:val="00086EC8"/>
    <w:rsid w:val="00086F1C"/>
    <w:rsid w:val="0008726B"/>
    <w:rsid w:val="00087754"/>
    <w:rsid w:val="00093949"/>
    <w:rsid w:val="000A16E0"/>
    <w:rsid w:val="000A6482"/>
    <w:rsid w:val="000A68D1"/>
    <w:rsid w:val="000A6D67"/>
    <w:rsid w:val="000A6DB7"/>
    <w:rsid w:val="000B0692"/>
    <w:rsid w:val="000B11C2"/>
    <w:rsid w:val="000B22FE"/>
    <w:rsid w:val="000C01C5"/>
    <w:rsid w:val="000C1D5F"/>
    <w:rsid w:val="000C4015"/>
    <w:rsid w:val="000C657E"/>
    <w:rsid w:val="000D0FE0"/>
    <w:rsid w:val="000D5718"/>
    <w:rsid w:val="000E0A69"/>
    <w:rsid w:val="000E0FBC"/>
    <w:rsid w:val="000E2107"/>
    <w:rsid w:val="000E28B2"/>
    <w:rsid w:val="000E5F0E"/>
    <w:rsid w:val="000E72BD"/>
    <w:rsid w:val="000F07B9"/>
    <w:rsid w:val="000F76C1"/>
    <w:rsid w:val="000F7D6B"/>
    <w:rsid w:val="001000BE"/>
    <w:rsid w:val="00100BB1"/>
    <w:rsid w:val="001048DF"/>
    <w:rsid w:val="00104C6B"/>
    <w:rsid w:val="00114857"/>
    <w:rsid w:val="00123DD8"/>
    <w:rsid w:val="001258E8"/>
    <w:rsid w:val="00130DF9"/>
    <w:rsid w:val="001339C1"/>
    <w:rsid w:val="00135789"/>
    <w:rsid w:val="0013620E"/>
    <w:rsid w:val="0014054D"/>
    <w:rsid w:val="00143DA3"/>
    <w:rsid w:val="001443BD"/>
    <w:rsid w:val="001449A4"/>
    <w:rsid w:val="001454C6"/>
    <w:rsid w:val="00145816"/>
    <w:rsid w:val="00146751"/>
    <w:rsid w:val="00147A3D"/>
    <w:rsid w:val="00147ECE"/>
    <w:rsid w:val="0015333D"/>
    <w:rsid w:val="001540CC"/>
    <w:rsid w:val="00157C2A"/>
    <w:rsid w:val="00163088"/>
    <w:rsid w:val="00164508"/>
    <w:rsid w:val="00165F73"/>
    <w:rsid w:val="00166362"/>
    <w:rsid w:val="00167C72"/>
    <w:rsid w:val="00167E05"/>
    <w:rsid w:val="00171A3A"/>
    <w:rsid w:val="0018239C"/>
    <w:rsid w:val="001833E3"/>
    <w:rsid w:val="001862CA"/>
    <w:rsid w:val="00191F4C"/>
    <w:rsid w:val="00194331"/>
    <w:rsid w:val="001945D0"/>
    <w:rsid w:val="00196934"/>
    <w:rsid w:val="001A07B2"/>
    <w:rsid w:val="001A6215"/>
    <w:rsid w:val="001B2422"/>
    <w:rsid w:val="001B28A8"/>
    <w:rsid w:val="001B312C"/>
    <w:rsid w:val="001B34FE"/>
    <w:rsid w:val="001B39BE"/>
    <w:rsid w:val="001B4253"/>
    <w:rsid w:val="001B7CBF"/>
    <w:rsid w:val="001C0CAA"/>
    <w:rsid w:val="001C1C95"/>
    <w:rsid w:val="001D07FE"/>
    <w:rsid w:val="001D0CB1"/>
    <w:rsid w:val="001D24EE"/>
    <w:rsid w:val="001D25EC"/>
    <w:rsid w:val="001D5223"/>
    <w:rsid w:val="001D69CC"/>
    <w:rsid w:val="001D7D86"/>
    <w:rsid w:val="001E08D2"/>
    <w:rsid w:val="001E4A40"/>
    <w:rsid w:val="001E4C95"/>
    <w:rsid w:val="001E5D99"/>
    <w:rsid w:val="001F1BB8"/>
    <w:rsid w:val="001F5CE0"/>
    <w:rsid w:val="001F75B2"/>
    <w:rsid w:val="00202803"/>
    <w:rsid w:val="00206094"/>
    <w:rsid w:val="0021230B"/>
    <w:rsid w:val="00214CC4"/>
    <w:rsid w:val="00215AB6"/>
    <w:rsid w:val="0022161D"/>
    <w:rsid w:val="00222059"/>
    <w:rsid w:val="00223E05"/>
    <w:rsid w:val="0022674D"/>
    <w:rsid w:val="00226A8D"/>
    <w:rsid w:val="00227A78"/>
    <w:rsid w:val="00230E1E"/>
    <w:rsid w:val="00230F73"/>
    <w:rsid w:val="00234AD5"/>
    <w:rsid w:val="00234B73"/>
    <w:rsid w:val="00236493"/>
    <w:rsid w:val="002407BC"/>
    <w:rsid w:val="00244001"/>
    <w:rsid w:val="00245B74"/>
    <w:rsid w:val="00246D0B"/>
    <w:rsid w:val="00254CA4"/>
    <w:rsid w:val="00255F0F"/>
    <w:rsid w:val="00255F25"/>
    <w:rsid w:val="00260A62"/>
    <w:rsid w:val="00260A9A"/>
    <w:rsid w:val="00267E26"/>
    <w:rsid w:val="00270046"/>
    <w:rsid w:val="00271EB0"/>
    <w:rsid w:val="00273601"/>
    <w:rsid w:val="002745C2"/>
    <w:rsid w:val="00274AE0"/>
    <w:rsid w:val="002752E4"/>
    <w:rsid w:val="002754A1"/>
    <w:rsid w:val="00275BF9"/>
    <w:rsid w:val="0027652E"/>
    <w:rsid w:val="00276D92"/>
    <w:rsid w:val="00277284"/>
    <w:rsid w:val="002805E0"/>
    <w:rsid w:val="00281770"/>
    <w:rsid w:val="00290C6E"/>
    <w:rsid w:val="002914D2"/>
    <w:rsid w:val="00291B32"/>
    <w:rsid w:val="00292A22"/>
    <w:rsid w:val="0029618B"/>
    <w:rsid w:val="00296434"/>
    <w:rsid w:val="002A1249"/>
    <w:rsid w:val="002A450B"/>
    <w:rsid w:val="002A6A80"/>
    <w:rsid w:val="002A7419"/>
    <w:rsid w:val="002A7595"/>
    <w:rsid w:val="002B0F6B"/>
    <w:rsid w:val="002B1B45"/>
    <w:rsid w:val="002B1FA7"/>
    <w:rsid w:val="002B2247"/>
    <w:rsid w:val="002B2461"/>
    <w:rsid w:val="002B5363"/>
    <w:rsid w:val="002B65A4"/>
    <w:rsid w:val="002C05DD"/>
    <w:rsid w:val="002C0A22"/>
    <w:rsid w:val="002C745B"/>
    <w:rsid w:val="002D7B73"/>
    <w:rsid w:val="002D7CDB"/>
    <w:rsid w:val="002E1970"/>
    <w:rsid w:val="002E3B1E"/>
    <w:rsid w:val="002E69E4"/>
    <w:rsid w:val="002E7B18"/>
    <w:rsid w:val="002F3D37"/>
    <w:rsid w:val="002F4347"/>
    <w:rsid w:val="0030284F"/>
    <w:rsid w:val="00303F93"/>
    <w:rsid w:val="00304B05"/>
    <w:rsid w:val="0031059F"/>
    <w:rsid w:val="00311B16"/>
    <w:rsid w:val="003125D8"/>
    <w:rsid w:val="00313F28"/>
    <w:rsid w:val="00322095"/>
    <w:rsid w:val="00322F54"/>
    <w:rsid w:val="00326FDA"/>
    <w:rsid w:val="003270D8"/>
    <w:rsid w:val="00327BFF"/>
    <w:rsid w:val="00330CD6"/>
    <w:rsid w:val="00332288"/>
    <w:rsid w:val="003335DE"/>
    <w:rsid w:val="00334447"/>
    <w:rsid w:val="00335C93"/>
    <w:rsid w:val="003376A5"/>
    <w:rsid w:val="003417C2"/>
    <w:rsid w:val="00343C85"/>
    <w:rsid w:val="00343D21"/>
    <w:rsid w:val="00344CAB"/>
    <w:rsid w:val="003465A4"/>
    <w:rsid w:val="003549EF"/>
    <w:rsid w:val="00354E2B"/>
    <w:rsid w:val="00357238"/>
    <w:rsid w:val="00362C5C"/>
    <w:rsid w:val="00363AAA"/>
    <w:rsid w:val="00365364"/>
    <w:rsid w:val="00366B6E"/>
    <w:rsid w:val="00366D15"/>
    <w:rsid w:val="00367298"/>
    <w:rsid w:val="00367402"/>
    <w:rsid w:val="003701F1"/>
    <w:rsid w:val="00370259"/>
    <w:rsid w:val="00371154"/>
    <w:rsid w:val="00373A6C"/>
    <w:rsid w:val="0038444D"/>
    <w:rsid w:val="00387166"/>
    <w:rsid w:val="003A7BD5"/>
    <w:rsid w:val="003C2F11"/>
    <w:rsid w:val="003C3068"/>
    <w:rsid w:val="003C3EF6"/>
    <w:rsid w:val="003C72A8"/>
    <w:rsid w:val="003D13B3"/>
    <w:rsid w:val="003D2681"/>
    <w:rsid w:val="003D2E66"/>
    <w:rsid w:val="003D327A"/>
    <w:rsid w:val="003D39AA"/>
    <w:rsid w:val="003D3D74"/>
    <w:rsid w:val="003E0304"/>
    <w:rsid w:val="003E05BE"/>
    <w:rsid w:val="003E26A4"/>
    <w:rsid w:val="003E2D70"/>
    <w:rsid w:val="003E2E5E"/>
    <w:rsid w:val="003E3457"/>
    <w:rsid w:val="003E3825"/>
    <w:rsid w:val="003E72CE"/>
    <w:rsid w:val="003E7815"/>
    <w:rsid w:val="00400666"/>
    <w:rsid w:val="00404112"/>
    <w:rsid w:val="00404FB3"/>
    <w:rsid w:val="0040556B"/>
    <w:rsid w:val="00410609"/>
    <w:rsid w:val="00414128"/>
    <w:rsid w:val="00417BDE"/>
    <w:rsid w:val="0042123E"/>
    <w:rsid w:val="0042190A"/>
    <w:rsid w:val="004228E6"/>
    <w:rsid w:val="00424EFA"/>
    <w:rsid w:val="00426D67"/>
    <w:rsid w:val="00430665"/>
    <w:rsid w:val="004338A7"/>
    <w:rsid w:val="00441D40"/>
    <w:rsid w:val="004478DB"/>
    <w:rsid w:val="004515C8"/>
    <w:rsid w:val="00452540"/>
    <w:rsid w:val="00452AFD"/>
    <w:rsid w:val="00457DE6"/>
    <w:rsid w:val="0046126F"/>
    <w:rsid w:val="00467D90"/>
    <w:rsid w:val="00471D44"/>
    <w:rsid w:val="00473DEF"/>
    <w:rsid w:val="004748C2"/>
    <w:rsid w:val="00480383"/>
    <w:rsid w:val="00480C48"/>
    <w:rsid w:val="0048491D"/>
    <w:rsid w:val="00484D9D"/>
    <w:rsid w:val="004860FE"/>
    <w:rsid w:val="00487DF9"/>
    <w:rsid w:val="00487FF5"/>
    <w:rsid w:val="004910DA"/>
    <w:rsid w:val="0049642B"/>
    <w:rsid w:val="004965DF"/>
    <w:rsid w:val="004A423F"/>
    <w:rsid w:val="004B05B4"/>
    <w:rsid w:val="004B1F3C"/>
    <w:rsid w:val="004B6DC5"/>
    <w:rsid w:val="004C0151"/>
    <w:rsid w:val="004C1447"/>
    <w:rsid w:val="004D0C41"/>
    <w:rsid w:val="004D23AB"/>
    <w:rsid w:val="004D2EE2"/>
    <w:rsid w:val="004D3875"/>
    <w:rsid w:val="004D7796"/>
    <w:rsid w:val="004E0B3C"/>
    <w:rsid w:val="004F0BE6"/>
    <w:rsid w:val="004F1664"/>
    <w:rsid w:val="004F1B50"/>
    <w:rsid w:val="004F677D"/>
    <w:rsid w:val="004F7520"/>
    <w:rsid w:val="0050048D"/>
    <w:rsid w:val="0050234F"/>
    <w:rsid w:val="00503F5F"/>
    <w:rsid w:val="00510CAB"/>
    <w:rsid w:val="00512BCE"/>
    <w:rsid w:val="0051358D"/>
    <w:rsid w:val="00514EB5"/>
    <w:rsid w:val="0052087F"/>
    <w:rsid w:val="005232DB"/>
    <w:rsid w:val="0052674B"/>
    <w:rsid w:val="00533A12"/>
    <w:rsid w:val="00534A98"/>
    <w:rsid w:val="00545F44"/>
    <w:rsid w:val="00546997"/>
    <w:rsid w:val="00546EA6"/>
    <w:rsid w:val="00547910"/>
    <w:rsid w:val="005515C6"/>
    <w:rsid w:val="00551C2F"/>
    <w:rsid w:val="005541EE"/>
    <w:rsid w:val="00554DCE"/>
    <w:rsid w:val="0055739D"/>
    <w:rsid w:val="005634C0"/>
    <w:rsid w:val="005710A6"/>
    <w:rsid w:val="0057293E"/>
    <w:rsid w:val="00572CD5"/>
    <w:rsid w:val="00574F8A"/>
    <w:rsid w:val="00575C22"/>
    <w:rsid w:val="00577EEC"/>
    <w:rsid w:val="0058756F"/>
    <w:rsid w:val="00587AD9"/>
    <w:rsid w:val="005A26DC"/>
    <w:rsid w:val="005A2D91"/>
    <w:rsid w:val="005A3316"/>
    <w:rsid w:val="005A79A8"/>
    <w:rsid w:val="005B1C42"/>
    <w:rsid w:val="005B41B7"/>
    <w:rsid w:val="005B66B4"/>
    <w:rsid w:val="005B6E3D"/>
    <w:rsid w:val="005C2B22"/>
    <w:rsid w:val="005C5210"/>
    <w:rsid w:val="005D51B9"/>
    <w:rsid w:val="005D5D9E"/>
    <w:rsid w:val="005E0B7C"/>
    <w:rsid w:val="005E3EE2"/>
    <w:rsid w:val="005E78B1"/>
    <w:rsid w:val="005F2538"/>
    <w:rsid w:val="005F3B71"/>
    <w:rsid w:val="005F5B43"/>
    <w:rsid w:val="005F728B"/>
    <w:rsid w:val="00603CBB"/>
    <w:rsid w:val="00610BED"/>
    <w:rsid w:val="006275B9"/>
    <w:rsid w:val="0063028A"/>
    <w:rsid w:val="00630494"/>
    <w:rsid w:val="006329C4"/>
    <w:rsid w:val="006352B3"/>
    <w:rsid w:val="006358D5"/>
    <w:rsid w:val="00635D13"/>
    <w:rsid w:val="00635F04"/>
    <w:rsid w:val="00635F65"/>
    <w:rsid w:val="0063719E"/>
    <w:rsid w:val="0063755B"/>
    <w:rsid w:val="00637E9A"/>
    <w:rsid w:val="00641F93"/>
    <w:rsid w:val="00646F69"/>
    <w:rsid w:val="00647957"/>
    <w:rsid w:val="006514A2"/>
    <w:rsid w:val="006543F7"/>
    <w:rsid w:val="00654D50"/>
    <w:rsid w:val="00660882"/>
    <w:rsid w:val="00661397"/>
    <w:rsid w:val="00662086"/>
    <w:rsid w:val="006737A2"/>
    <w:rsid w:val="0067684F"/>
    <w:rsid w:val="006777F3"/>
    <w:rsid w:val="006807A1"/>
    <w:rsid w:val="0068481F"/>
    <w:rsid w:val="00692113"/>
    <w:rsid w:val="0069215B"/>
    <w:rsid w:val="0069263A"/>
    <w:rsid w:val="006933F9"/>
    <w:rsid w:val="006957DE"/>
    <w:rsid w:val="00697159"/>
    <w:rsid w:val="006A082C"/>
    <w:rsid w:val="006B2CE1"/>
    <w:rsid w:val="006B3432"/>
    <w:rsid w:val="006B45C6"/>
    <w:rsid w:val="006B5BDF"/>
    <w:rsid w:val="006C3AE5"/>
    <w:rsid w:val="006C6669"/>
    <w:rsid w:val="006C7807"/>
    <w:rsid w:val="006D0285"/>
    <w:rsid w:val="006D0DCA"/>
    <w:rsid w:val="006D1D5A"/>
    <w:rsid w:val="006D6A3B"/>
    <w:rsid w:val="006E5784"/>
    <w:rsid w:val="006F070A"/>
    <w:rsid w:val="00705E5C"/>
    <w:rsid w:val="007101F4"/>
    <w:rsid w:val="007103D7"/>
    <w:rsid w:val="0071533B"/>
    <w:rsid w:val="007178CC"/>
    <w:rsid w:val="0072118A"/>
    <w:rsid w:val="00723E11"/>
    <w:rsid w:val="00732723"/>
    <w:rsid w:val="007439E3"/>
    <w:rsid w:val="00744AB9"/>
    <w:rsid w:val="007503C4"/>
    <w:rsid w:val="00751E50"/>
    <w:rsid w:val="007565E8"/>
    <w:rsid w:val="007569A4"/>
    <w:rsid w:val="00761EA4"/>
    <w:rsid w:val="00762E1D"/>
    <w:rsid w:val="007635A7"/>
    <w:rsid w:val="00767F41"/>
    <w:rsid w:val="007714D5"/>
    <w:rsid w:val="007766F6"/>
    <w:rsid w:val="00777BC2"/>
    <w:rsid w:val="0078172D"/>
    <w:rsid w:val="00781C6F"/>
    <w:rsid w:val="00786C01"/>
    <w:rsid w:val="0079169E"/>
    <w:rsid w:val="007919FF"/>
    <w:rsid w:val="007923D1"/>
    <w:rsid w:val="0079266E"/>
    <w:rsid w:val="00796090"/>
    <w:rsid w:val="00796782"/>
    <w:rsid w:val="007A108D"/>
    <w:rsid w:val="007A1390"/>
    <w:rsid w:val="007A4E7E"/>
    <w:rsid w:val="007A6537"/>
    <w:rsid w:val="007A6B10"/>
    <w:rsid w:val="007B3BC4"/>
    <w:rsid w:val="007B75D2"/>
    <w:rsid w:val="007B7FFE"/>
    <w:rsid w:val="007C195E"/>
    <w:rsid w:val="007C21A2"/>
    <w:rsid w:val="007C4CDC"/>
    <w:rsid w:val="007D0E8A"/>
    <w:rsid w:val="007D3EF0"/>
    <w:rsid w:val="007D6FFA"/>
    <w:rsid w:val="007D7ECB"/>
    <w:rsid w:val="007E2EB4"/>
    <w:rsid w:val="007F3A38"/>
    <w:rsid w:val="007F4430"/>
    <w:rsid w:val="007F54FA"/>
    <w:rsid w:val="007F5DE1"/>
    <w:rsid w:val="007F7277"/>
    <w:rsid w:val="0080348B"/>
    <w:rsid w:val="008058C6"/>
    <w:rsid w:val="00811B1E"/>
    <w:rsid w:val="00812AA2"/>
    <w:rsid w:val="00827375"/>
    <w:rsid w:val="008405D9"/>
    <w:rsid w:val="00845E7D"/>
    <w:rsid w:val="00854533"/>
    <w:rsid w:val="0086264E"/>
    <w:rsid w:val="00864496"/>
    <w:rsid w:val="00865CF6"/>
    <w:rsid w:val="00874113"/>
    <w:rsid w:val="008752A4"/>
    <w:rsid w:val="00880D72"/>
    <w:rsid w:val="00881868"/>
    <w:rsid w:val="008828BA"/>
    <w:rsid w:val="008864C5"/>
    <w:rsid w:val="00887787"/>
    <w:rsid w:val="00893185"/>
    <w:rsid w:val="0089498B"/>
    <w:rsid w:val="00894D9F"/>
    <w:rsid w:val="008966B3"/>
    <w:rsid w:val="008A2430"/>
    <w:rsid w:val="008A361B"/>
    <w:rsid w:val="008A4B54"/>
    <w:rsid w:val="008C1B55"/>
    <w:rsid w:val="008C6C7D"/>
    <w:rsid w:val="008D4603"/>
    <w:rsid w:val="008D70B7"/>
    <w:rsid w:val="008E416C"/>
    <w:rsid w:val="008E6E64"/>
    <w:rsid w:val="008F083C"/>
    <w:rsid w:val="008F2458"/>
    <w:rsid w:val="009010ED"/>
    <w:rsid w:val="009048B5"/>
    <w:rsid w:val="009049A0"/>
    <w:rsid w:val="00905E7C"/>
    <w:rsid w:val="0090783C"/>
    <w:rsid w:val="00912A7B"/>
    <w:rsid w:val="00914750"/>
    <w:rsid w:val="0091767A"/>
    <w:rsid w:val="009202BF"/>
    <w:rsid w:val="00920B8E"/>
    <w:rsid w:val="0092199A"/>
    <w:rsid w:val="009226AD"/>
    <w:rsid w:val="009226EC"/>
    <w:rsid w:val="00924F42"/>
    <w:rsid w:val="00931A9C"/>
    <w:rsid w:val="0093370B"/>
    <w:rsid w:val="00942B80"/>
    <w:rsid w:val="00960002"/>
    <w:rsid w:val="00961D2B"/>
    <w:rsid w:val="00963DE1"/>
    <w:rsid w:val="00964323"/>
    <w:rsid w:val="0097119B"/>
    <w:rsid w:val="0097123A"/>
    <w:rsid w:val="00973968"/>
    <w:rsid w:val="00975A73"/>
    <w:rsid w:val="009768A4"/>
    <w:rsid w:val="00976E9A"/>
    <w:rsid w:val="0098191C"/>
    <w:rsid w:val="00983B55"/>
    <w:rsid w:val="00986F23"/>
    <w:rsid w:val="00991186"/>
    <w:rsid w:val="00993218"/>
    <w:rsid w:val="009933ED"/>
    <w:rsid w:val="009A01FD"/>
    <w:rsid w:val="009B1541"/>
    <w:rsid w:val="009B3911"/>
    <w:rsid w:val="009C1417"/>
    <w:rsid w:val="009C266A"/>
    <w:rsid w:val="009D0323"/>
    <w:rsid w:val="009D0905"/>
    <w:rsid w:val="009D15CB"/>
    <w:rsid w:val="009D1991"/>
    <w:rsid w:val="009D29C8"/>
    <w:rsid w:val="009D3211"/>
    <w:rsid w:val="009D579E"/>
    <w:rsid w:val="009E013E"/>
    <w:rsid w:val="009E0F57"/>
    <w:rsid w:val="009E24E8"/>
    <w:rsid w:val="009E5139"/>
    <w:rsid w:val="009E6C62"/>
    <w:rsid w:val="009F0C74"/>
    <w:rsid w:val="009F2B07"/>
    <w:rsid w:val="009F3422"/>
    <w:rsid w:val="009F3C4F"/>
    <w:rsid w:val="009F44AE"/>
    <w:rsid w:val="00A00F2B"/>
    <w:rsid w:val="00A02F8F"/>
    <w:rsid w:val="00A07F69"/>
    <w:rsid w:val="00A1013F"/>
    <w:rsid w:val="00A11498"/>
    <w:rsid w:val="00A126E4"/>
    <w:rsid w:val="00A13B4F"/>
    <w:rsid w:val="00A22CA9"/>
    <w:rsid w:val="00A24E39"/>
    <w:rsid w:val="00A26CDC"/>
    <w:rsid w:val="00A30641"/>
    <w:rsid w:val="00A355BF"/>
    <w:rsid w:val="00A46560"/>
    <w:rsid w:val="00A5548D"/>
    <w:rsid w:val="00A56C67"/>
    <w:rsid w:val="00A60A90"/>
    <w:rsid w:val="00A60CCE"/>
    <w:rsid w:val="00A7372A"/>
    <w:rsid w:val="00A74EF0"/>
    <w:rsid w:val="00A809F6"/>
    <w:rsid w:val="00A81747"/>
    <w:rsid w:val="00A90AFC"/>
    <w:rsid w:val="00A915F8"/>
    <w:rsid w:val="00A9596A"/>
    <w:rsid w:val="00A9614D"/>
    <w:rsid w:val="00A97C12"/>
    <w:rsid w:val="00AA4DF5"/>
    <w:rsid w:val="00AB0CDB"/>
    <w:rsid w:val="00AB17F6"/>
    <w:rsid w:val="00AB1ABA"/>
    <w:rsid w:val="00AB1E93"/>
    <w:rsid w:val="00AB5C88"/>
    <w:rsid w:val="00AC15BA"/>
    <w:rsid w:val="00AC2F41"/>
    <w:rsid w:val="00AC595D"/>
    <w:rsid w:val="00AC720B"/>
    <w:rsid w:val="00AD12BD"/>
    <w:rsid w:val="00AD4AB8"/>
    <w:rsid w:val="00AD7A4A"/>
    <w:rsid w:val="00AE03DD"/>
    <w:rsid w:val="00AE282E"/>
    <w:rsid w:val="00AE6C4B"/>
    <w:rsid w:val="00AF51F1"/>
    <w:rsid w:val="00AF602B"/>
    <w:rsid w:val="00B031C5"/>
    <w:rsid w:val="00B03B30"/>
    <w:rsid w:val="00B066AF"/>
    <w:rsid w:val="00B115B6"/>
    <w:rsid w:val="00B11FA5"/>
    <w:rsid w:val="00B14D90"/>
    <w:rsid w:val="00B2174D"/>
    <w:rsid w:val="00B24DA5"/>
    <w:rsid w:val="00B25B81"/>
    <w:rsid w:val="00B26BC6"/>
    <w:rsid w:val="00B307F3"/>
    <w:rsid w:val="00B336C6"/>
    <w:rsid w:val="00B33F35"/>
    <w:rsid w:val="00B340EE"/>
    <w:rsid w:val="00B34A71"/>
    <w:rsid w:val="00B37D28"/>
    <w:rsid w:val="00B411F9"/>
    <w:rsid w:val="00B44BDB"/>
    <w:rsid w:val="00B44C21"/>
    <w:rsid w:val="00B46BC0"/>
    <w:rsid w:val="00B476C7"/>
    <w:rsid w:val="00B51852"/>
    <w:rsid w:val="00B60AAA"/>
    <w:rsid w:val="00B60D94"/>
    <w:rsid w:val="00B6197D"/>
    <w:rsid w:val="00B619D8"/>
    <w:rsid w:val="00B70C2B"/>
    <w:rsid w:val="00B726E0"/>
    <w:rsid w:val="00B72AB7"/>
    <w:rsid w:val="00B7446C"/>
    <w:rsid w:val="00B75272"/>
    <w:rsid w:val="00B77453"/>
    <w:rsid w:val="00B805E4"/>
    <w:rsid w:val="00B84339"/>
    <w:rsid w:val="00B86D6E"/>
    <w:rsid w:val="00B90C06"/>
    <w:rsid w:val="00B90DCA"/>
    <w:rsid w:val="00B97983"/>
    <w:rsid w:val="00BA57E9"/>
    <w:rsid w:val="00BA6F02"/>
    <w:rsid w:val="00BA7A03"/>
    <w:rsid w:val="00BA7C3F"/>
    <w:rsid w:val="00BB00EF"/>
    <w:rsid w:val="00BB2EF6"/>
    <w:rsid w:val="00BB3944"/>
    <w:rsid w:val="00BB5731"/>
    <w:rsid w:val="00BD0B9E"/>
    <w:rsid w:val="00BD1B4C"/>
    <w:rsid w:val="00BD24E1"/>
    <w:rsid w:val="00BD55F8"/>
    <w:rsid w:val="00BD6A61"/>
    <w:rsid w:val="00BD6A9A"/>
    <w:rsid w:val="00BD7A8A"/>
    <w:rsid w:val="00BE0C03"/>
    <w:rsid w:val="00BE5D1A"/>
    <w:rsid w:val="00BE7B83"/>
    <w:rsid w:val="00BF5FBB"/>
    <w:rsid w:val="00BF650E"/>
    <w:rsid w:val="00BF6B22"/>
    <w:rsid w:val="00BF6F69"/>
    <w:rsid w:val="00C05C91"/>
    <w:rsid w:val="00C06F14"/>
    <w:rsid w:val="00C13E70"/>
    <w:rsid w:val="00C15EA5"/>
    <w:rsid w:val="00C177F7"/>
    <w:rsid w:val="00C2402D"/>
    <w:rsid w:val="00C2489E"/>
    <w:rsid w:val="00C32306"/>
    <w:rsid w:val="00C355CC"/>
    <w:rsid w:val="00C364EB"/>
    <w:rsid w:val="00C37325"/>
    <w:rsid w:val="00C44EC7"/>
    <w:rsid w:val="00C4518C"/>
    <w:rsid w:val="00C4604C"/>
    <w:rsid w:val="00C46FF3"/>
    <w:rsid w:val="00C52287"/>
    <w:rsid w:val="00C5374B"/>
    <w:rsid w:val="00C54233"/>
    <w:rsid w:val="00C56DCE"/>
    <w:rsid w:val="00C60074"/>
    <w:rsid w:val="00C61396"/>
    <w:rsid w:val="00C63E40"/>
    <w:rsid w:val="00C70284"/>
    <w:rsid w:val="00C8086C"/>
    <w:rsid w:val="00C84B26"/>
    <w:rsid w:val="00C9089A"/>
    <w:rsid w:val="00C91948"/>
    <w:rsid w:val="00CA5204"/>
    <w:rsid w:val="00CA762D"/>
    <w:rsid w:val="00CB2743"/>
    <w:rsid w:val="00CC057E"/>
    <w:rsid w:val="00CC128E"/>
    <w:rsid w:val="00CC249D"/>
    <w:rsid w:val="00CC2F4A"/>
    <w:rsid w:val="00CC32A9"/>
    <w:rsid w:val="00CC6530"/>
    <w:rsid w:val="00CD1568"/>
    <w:rsid w:val="00CD3160"/>
    <w:rsid w:val="00CD3B01"/>
    <w:rsid w:val="00CD5E2D"/>
    <w:rsid w:val="00CD6410"/>
    <w:rsid w:val="00CD7E52"/>
    <w:rsid w:val="00CE34C4"/>
    <w:rsid w:val="00CE3817"/>
    <w:rsid w:val="00CE481C"/>
    <w:rsid w:val="00CE5BA4"/>
    <w:rsid w:val="00CE691A"/>
    <w:rsid w:val="00CE6BF5"/>
    <w:rsid w:val="00CE7BDC"/>
    <w:rsid w:val="00CE7BE0"/>
    <w:rsid w:val="00CF18B3"/>
    <w:rsid w:val="00CF1DBD"/>
    <w:rsid w:val="00CF4991"/>
    <w:rsid w:val="00CF5854"/>
    <w:rsid w:val="00CF616A"/>
    <w:rsid w:val="00CF6954"/>
    <w:rsid w:val="00D0094D"/>
    <w:rsid w:val="00D01509"/>
    <w:rsid w:val="00D03148"/>
    <w:rsid w:val="00D04095"/>
    <w:rsid w:val="00D070A6"/>
    <w:rsid w:val="00D0785C"/>
    <w:rsid w:val="00D07C8B"/>
    <w:rsid w:val="00D12758"/>
    <w:rsid w:val="00D1304E"/>
    <w:rsid w:val="00D15AF8"/>
    <w:rsid w:val="00D16C89"/>
    <w:rsid w:val="00D21020"/>
    <w:rsid w:val="00D2152F"/>
    <w:rsid w:val="00D21F02"/>
    <w:rsid w:val="00D234E4"/>
    <w:rsid w:val="00D23576"/>
    <w:rsid w:val="00D23922"/>
    <w:rsid w:val="00D26400"/>
    <w:rsid w:val="00D37267"/>
    <w:rsid w:val="00D37594"/>
    <w:rsid w:val="00D4006C"/>
    <w:rsid w:val="00D50BF0"/>
    <w:rsid w:val="00D5376E"/>
    <w:rsid w:val="00D56980"/>
    <w:rsid w:val="00D56E8C"/>
    <w:rsid w:val="00D662F9"/>
    <w:rsid w:val="00D66D72"/>
    <w:rsid w:val="00D80FD0"/>
    <w:rsid w:val="00D82270"/>
    <w:rsid w:val="00D82A1C"/>
    <w:rsid w:val="00D83F04"/>
    <w:rsid w:val="00D87A40"/>
    <w:rsid w:val="00D9155B"/>
    <w:rsid w:val="00D9347F"/>
    <w:rsid w:val="00D97533"/>
    <w:rsid w:val="00DA0865"/>
    <w:rsid w:val="00DA208B"/>
    <w:rsid w:val="00DA37BE"/>
    <w:rsid w:val="00DA68A8"/>
    <w:rsid w:val="00DA6B93"/>
    <w:rsid w:val="00DB5361"/>
    <w:rsid w:val="00DC2DA4"/>
    <w:rsid w:val="00DC36A1"/>
    <w:rsid w:val="00DC580F"/>
    <w:rsid w:val="00DC746F"/>
    <w:rsid w:val="00DD0273"/>
    <w:rsid w:val="00DD5688"/>
    <w:rsid w:val="00DD7A21"/>
    <w:rsid w:val="00DE1895"/>
    <w:rsid w:val="00DE7285"/>
    <w:rsid w:val="00DF53D0"/>
    <w:rsid w:val="00DF58E4"/>
    <w:rsid w:val="00E03C6E"/>
    <w:rsid w:val="00E063EF"/>
    <w:rsid w:val="00E1131D"/>
    <w:rsid w:val="00E15CF0"/>
    <w:rsid w:val="00E2128D"/>
    <w:rsid w:val="00E225D7"/>
    <w:rsid w:val="00E25614"/>
    <w:rsid w:val="00E3366E"/>
    <w:rsid w:val="00E337EC"/>
    <w:rsid w:val="00E33CF1"/>
    <w:rsid w:val="00E36D77"/>
    <w:rsid w:val="00E43C64"/>
    <w:rsid w:val="00E5449B"/>
    <w:rsid w:val="00E60511"/>
    <w:rsid w:val="00E65D03"/>
    <w:rsid w:val="00E67711"/>
    <w:rsid w:val="00E71928"/>
    <w:rsid w:val="00E72BE2"/>
    <w:rsid w:val="00E74EE7"/>
    <w:rsid w:val="00E75AD8"/>
    <w:rsid w:val="00E76072"/>
    <w:rsid w:val="00E84FFB"/>
    <w:rsid w:val="00E91AEB"/>
    <w:rsid w:val="00E946D8"/>
    <w:rsid w:val="00E9784C"/>
    <w:rsid w:val="00EA08F8"/>
    <w:rsid w:val="00EA5481"/>
    <w:rsid w:val="00EA632D"/>
    <w:rsid w:val="00EB72C9"/>
    <w:rsid w:val="00EC31E9"/>
    <w:rsid w:val="00ED0637"/>
    <w:rsid w:val="00ED34E7"/>
    <w:rsid w:val="00ED39C4"/>
    <w:rsid w:val="00ED3DE6"/>
    <w:rsid w:val="00ED4047"/>
    <w:rsid w:val="00EE0CF0"/>
    <w:rsid w:val="00EE34C7"/>
    <w:rsid w:val="00EE411D"/>
    <w:rsid w:val="00EE49C2"/>
    <w:rsid w:val="00EE6813"/>
    <w:rsid w:val="00EF11C1"/>
    <w:rsid w:val="00EF6148"/>
    <w:rsid w:val="00F0008F"/>
    <w:rsid w:val="00F0320B"/>
    <w:rsid w:val="00F0578B"/>
    <w:rsid w:val="00F05874"/>
    <w:rsid w:val="00F05EE4"/>
    <w:rsid w:val="00F10855"/>
    <w:rsid w:val="00F155F9"/>
    <w:rsid w:val="00F16A33"/>
    <w:rsid w:val="00F16EBD"/>
    <w:rsid w:val="00F225CB"/>
    <w:rsid w:val="00F22993"/>
    <w:rsid w:val="00F30100"/>
    <w:rsid w:val="00F31682"/>
    <w:rsid w:val="00F32943"/>
    <w:rsid w:val="00F37932"/>
    <w:rsid w:val="00F46813"/>
    <w:rsid w:val="00F54369"/>
    <w:rsid w:val="00F55CA4"/>
    <w:rsid w:val="00F55F01"/>
    <w:rsid w:val="00F566EB"/>
    <w:rsid w:val="00F56988"/>
    <w:rsid w:val="00F60D7C"/>
    <w:rsid w:val="00F70669"/>
    <w:rsid w:val="00F77327"/>
    <w:rsid w:val="00F83765"/>
    <w:rsid w:val="00F841DA"/>
    <w:rsid w:val="00F85265"/>
    <w:rsid w:val="00F90894"/>
    <w:rsid w:val="00F954BA"/>
    <w:rsid w:val="00FA0F71"/>
    <w:rsid w:val="00FA4437"/>
    <w:rsid w:val="00FA494C"/>
    <w:rsid w:val="00FA50E7"/>
    <w:rsid w:val="00FA633A"/>
    <w:rsid w:val="00FA664A"/>
    <w:rsid w:val="00FB1842"/>
    <w:rsid w:val="00FB797F"/>
    <w:rsid w:val="00FC1E8B"/>
    <w:rsid w:val="00FC26CF"/>
    <w:rsid w:val="00FD5150"/>
    <w:rsid w:val="00FE1077"/>
    <w:rsid w:val="00FE2B37"/>
    <w:rsid w:val="00FE3E30"/>
    <w:rsid w:val="00FE4AD8"/>
    <w:rsid w:val="00FE5786"/>
    <w:rsid w:val="00FE5EC8"/>
    <w:rsid w:val="00FE7D9F"/>
    <w:rsid w:val="00FF1D43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337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3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2E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&#1044;&#1086;&#1082;&#1091;&#1084;&#1077;&#1085;&#1090;&#1099;%20&#1087;&#1086;%20&#1086;&#1090;&#1076;&#1077;&#1083;&#1072;&#1084;\&#1056;&#1077;&#1075;&#1080;&#1089;&#1090;&#1088;&#1072;&#1094;&#1080;&#1103;%20&#1080;%20&#1091;&#1095;&#1077;&#1090;%20&#1087;&#1083;&#1072;&#1090;&#1077;&#1083;&#1100;&#1097;&#1080;&#1082;&#1086;&#1074;\&#1056;&#1077;&#1075;&#1080;&#1089;&#1090;&#1088;&#1072;&#1094;&#1080;&#1103;%20&#1102;&#1088;&#1080;&#1076;&#1080;&#1095;&#1077;&#1089;&#1082;&#1080;&#1093;%20&#1083;&#1080;&#1094;\&#1053;&#1054;&#1042;&#1067;&#1045;%20&#1041;&#1051;&#1040;&#1053;&#1050;&#1048;%20&#1087;&#1086;&#1089;&#1083;&#1077;&#1076;&#1085;&#1077;&#1077;\&#1041;&#1083;&#1072;&#1085;&#1082;&#1080;%20&#1052;&#1052;&#1042;_7_6_25\&#1058;&#1088;&#1077;&#1073;&#1086;&#1074;&#1072;&#1085;&#1080;&#1103;%2011001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i:\&#1044;&#1086;&#1082;&#1091;&#1084;&#1077;&#1085;&#1090;&#1099;%20&#1087;&#1086;%20&#1086;&#1090;&#1076;&#1077;&#1083;&#1072;&#1084;\&#1056;&#1077;&#1075;&#1080;&#1089;&#1090;&#1088;&#1072;&#1094;&#1080;&#1103;%20&#1080;%20&#1091;&#1095;&#1077;&#1090;%20&#1087;&#1083;&#1072;&#1090;&#1077;&#1083;&#1100;&#1097;&#1080;&#1082;&#1086;&#1074;\&#1056;&#1077;&#1075;&#1080;&#1089;&#1090;&#1088;&#1072;&#1094;&#1080;&#1103;%20&#1102;&#1088;&#1080;&#1076;&#1080;&#1095;&#1077;&#1089;&#1082;&#1080;&#1093;%20&#1083;&#1080;&#1094;\&#1053;&#1054;&#1042;&#1067;&#1045;%20&#1041;&#1051;&#1040;&#1053;&#1050;&#1048;%20&#1087;&#1086;&#1089;&#1083;&#1077;&#1076;&#1085;&#1077;&#1077;\&#1041;&#1083;&#1072;&#1085;&#1082;&#1080;%20&#1052;&#1052;&#1042;_7_6_25\&#1058;&#1088;&#1077;&#1073;&#1086;&#1074;&#1072;&#1085;&#1080;&#1103;%2011001.docx" TargetMode="External"/><Relationship Id="rId12" Type="http://schemas.openxmlformats.org/officeDocument/2006/relationships/hyperlink" Target="consultantplus://offline/ref=6246BF5185F31C2333B09E4DA4350153C52939CD4277B04DA0A7948016E1CE06C48FD1E232DFB5B7KEu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46BF5185F31C2333B09E4DA4350153C52F32CE4176B04DA0A7948016E1CE06C48FD1E232DFB5B7KEuAK" TargetMode="External"/><Relationship Id="rId11" Type="http://schemas.openxmlformats.org/officeDocument/2006/relationships/hyperlink" Target="consultantplus://offline/ref=6246BF5185F31C2333B09E4DA4350153C5293ACF4478B04DA0A7948016KEu1K" TargetMode="External"/><Relationship Id="rId5" Type="http://schemas.openxmlformats.org/officeDocument/2006/relationships/hyperlink" Target="consultantplus://offline/ref=6246BF5185F31C2333B09E4DA4350153C52F32CE4176B04DA0A7948016E1CE06C48FD1E232DFB5B7KEuAK" TargetMode="External"/><Relationship Id="rId10" Type="http://schemas.openxmlformats.org/officeDocument/2006/relationships/hyperlink" Target="consultantplus://offline/ref=6246BF5185F31C2333B09E4DA4350153C5293ECB4B73B04DA0A7948016E1CE06C48FD1E232DFB6B0KEuBK" TargetMode="External"/><Relationship Id="rId4" Type="http://schemas.openxmlformats.org/officeDocument/2006/relationships/hyperlink" Target="consultantplus://offline/ref=6246BF5185F31C2333B09E4DA4350153C52F32CE4176B04DA0A7948016E1CE06C48FD1E232DFB5B7KEuAK" TargetMode="External"/><Relationship Id="rId9" Type="http://schemas.openxmlformats.org/officeDocument/2006/relationships/hyperlink" Target="file:///i:\&#1044;&#1086;&#1082;&#1091;&#1084;&#1077;&#1085;&#1090;&#1099;%20&#1087;&#1086;%20&#1086;&#1090;&#1076;&#1077;&#1083;&#1072;&#1084;\&#1056;&#1077;&#1075;&#1080;&#1089;&#1090;&#1088;&#1072;&#1094;&#1080;&#1103;%20&#1080;%20&#1091;&#1095;&#1077;&#1090;%20&#1087;&#1083;&#1072;&#1090;&#1077;&#1083;&#1100;&#1097;&#1080;&#1082;&#1086;&#1074;\&#1056;&#1077;&#1075;&#1080;&#1089;&#1090;&#1088;&#1072;&#1094;&#1080;&#1103;%20&#1102;&#1088;&#1080;&#1076;&#1080;&#1095;&#1077;&#1089;&#1082;&#1080;&#1093;%20&#1083;&#1080;&#1094;\&#1053;&#1054;&#1042;&#1067;&#1045;%20&#1041;&#1051;&#1040;&#1053;&#1050;&#1048;%20&#1087;&#1086;&#1089;&#1083;&#1077;&#1076;&#1085;&#1077;&#1077;\&#1041;&#1083;&#1072;&#1085;&#1082;&#1080;%20&#1052;&#1052;&#1042;_7_6_25\&#1058;&#1088;&#1077;&#1073;&#1086;&#1074;&#1072;&#1085;&#1080;&#1103;%201100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7558</Words>
  <Characters>43085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50542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2365-00-235</dc:creator>
  <cp:keywords/>
  <dc:description/>
  <cp:lastModifiedBy>2365-00-235</cp:lastModifiedBy>
  <cp:revision>4</cp:revision>
  <dcterms:created xsi:type="dcterms:W3CDTF">2013-06-19T11:11:00Z</dcterms:created>
  <dcterms:modified xsi:type="dcterms:W3CDTF">2013-06-19T12:16:00Z</dcterms:modified>
</cp:coreProperties>
</file>